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7AAC6A" w14:textId="77777777" w:rsidR="004C44C3" w:rsidRDefault="004C44C3">
      <w:pPr>
        <w:spacing w:after="0" w:line="240" w:lineRule="auto"/>
        <w:rPr>
          <w:rFonts w:ascii="Times New Roman" w:eastAsia="Times New Roman" w:hAnsi="Times New Roman" w:cs="Times New Roman"/>
          <w:sz w:val="18"/>
          <w:szCs w:val="18"/>
        </w:rPr>
      </w:pPr>
    </w:p>
    <w:p w14:paraId="2A3514E8" w14:textId="77777777" w:rsidR="004C44C3" w:rsidRDefault="00A5761D">
      <w:pPr>
        <w:pBdr>
          <w:top w:val="single" w:sz="8" w:space="5" w:color="auto"/>
          <w:bottom w:val="single" w:sz="8" w:space="5" w:color="auto"/>
        </w:pBdr>
        <w:spacing w:after="60" w:line="240" w:lineRule="auto"/>
        <w:jc w:val="center"/>
        <w:rPr>
          <w:rFonts w:ascii="Times New Roman" w:eastAsia="Times New Roman" w:hAnsi="Times New Roman" w:cs="Times New Roman"/>
          <w:sz w:val="18"/>
          <w:szCs w:val="18"/>
          <w:lang w:val="en-GB"/>
        </w:rPr>
      </w:pPr>
      <w:r>
        <w:rPr>
          <w:rFonts w:ascii="Times New Roman" w:eastAsia="Times New Roman" w:hAnsi="Times New Roman" w:cs="Times New Roman"/>
          <w:i/>
          <w:iCs/>
          <w:sz w:val="18"/>
          <w:szCs w:val="18"/>
          <w:lang w:val="en-GB"/>
        </w:rPr>
        <w:t>Plot 589, T.O.S Benson Crescent | Off N. Okonjo-Iweala |Utako District | Abuja| Niger</w:t>
      </w:r>
      <w:r w:rsidR="003E2C5E">
        <w:rPr>
          <w:rFonts w:ascii="Times New Roman" w:eastAsia="Times New Roman" w:hAnsi="Times New Roman" w:cs="Times New Roman"/>
          <w:i/>
          <w:iCs/>
          <w:sz w:val="18"/>
          <w:szCs w:val="18"/>
          <w:lang w:val="en-GB"/>
        </w:rPr>
        <w:t>ia/</w:t>
      </w:r>
      <w:r w:rsidR="001F2C16" w:rsidRPr="001F2C16">
        <w:rPr>
          <w:rFonts w:ascii="Times New Roman" w:eastAsia="Times New Roman" w:hAnsi="Times New Roman" w:cs="Times New Roman"/>
          <w:i/>
          <w:iCs/>
          <w:sz w:val="18"/>
          <w:szCs w:val="18"/>
          <w:lang w:val="en-GB"/>
        </w:rPr>
        <w:t>procurement@redcrossnigeria.org</w:t>
      </w:r>
    </w:p>
    <w:p w14:paraId="516FDD2D" w14:textId="50B31EC7" w:rsidR="004C44C3" w:rsidRDefault="00A5761D">
      <w:pPr>
        <w:keepNext/>
        <w:spacing w:after="0" w:line="240" w:lineRule="auto"/>
        <w:jc w:val="center"/>
        <w:outlineLvl w:val="0"/>
        <w:rPr>
          <w:rFonts w:ascii="Times New Roman" w:eastAsia="Times New Roman" w:hAnsi="Times New Roman" w:cs="Times New Roman"/>
          <w:sz w:val="18"/>
          <w:szCs w:val="18"/>
          <w:lang w:val="fr-CH"/>
        </w:rPr>
      </w:pPr>
      <w:r>
        <w:rPr>
          <w:rFonts w:ascii="Times New Roman" w:eastAsia="Times New Roman" w:hAnsi="Times New Roman" w:cs="Times New Roman"/>
          <w:b/>
          <w:bCs/>
          <w:sz w:val="18"/>
          <w:szCs w:val="18"/>
          <w:lang w:val="fr-CH"/>
        </w:rPr>
        <w:t>EMAIL COM</w:t>
      </w:r>
      <w:r w:rsidR="002F4C24">
        <w:rPr>
          <w:rFonts w:ascii="Times New Roman" w:eastAsia="Times New Roman" w:hAnsi="Times New Roman" w:cs="Times New Roman"/>
          <w:b/>
          <w:bCs/>
          <w:sz w:val="18"/>
          <w:szCs w:val="18"/>
          <w:lang w:val="fr-CH"/>
        </w:rPr>
        <w:t>MUNICATION | (</w:t>
      </w:r>
      <w:proofErr w:type="gramStart"/>
      <w:r w:rsidR="002F4C24">
        <w:rPr>
          <w:rFonts w:ascii="Times New Roman" w:eastAsia="Times New Roman" w:hAnsi="Times New Roman" w:cs="Times New Roman"/>
          <w:b/>
          <w:bCs/>
          <w:sz w:val="18"/>
          <w:szCs w:val="18"/>
          <w:lang w:val="fr-CH"/>
        </w:rPr>
        <w:t>x )</w:t>
      </w:r>
      <w:proofErr w:type="gramEnd"/>
      <w:r w:rsidR="002F4C24">
        <w:rPr>
          <w:rFonts w:ascii="Times New Roman" w:eastAsia="Times New Roman" w:hAnsi="Times New Roman" w:cs="Times New Roman"/>
          <w:b/>
          <w:bCs/>
          <w:sz w:val="18"/>
          <w:szCs w:val="18"/>
          <w:lang w:val="fr-CH"/>
        </w:rPr>
        <w:t xml:space="preserve"> </w:t>
      </w:r>
      <w:proofErr w:type="gramStart"/>
      <w:r w:rsidR="002F4C24">
        <w:rPr>
          <w:rFonts w:ascii="Times New Roman" w:eastAsia="Times New Roman" w:hAnsi="Times New Roman" w:cs="Times New Roman"/>
          <w:b/>
          <w:bCs/>
          <w:sz w:val="18"/>
          <w:szCs w:val="18"/>
          <w:lang w:val="fr-CH"/>
        </w:rPr>
        <w:t>URGENT  /</w:t>
      </w:r>
      <w:proofErr w:type="gramEnd"/>
      <w:r w:rsidR="002F4C24">
        <w:rPr>
          <w:rFonts w:ascii="Times New Roman" w:eastAsia="Times New Roman" w:hAnsi="Times New Roman" w:cs="Times New Roman"/>
          <w:b/>
          <w:bCs/>
          <w:sz w:val="18"/>
          <w:szCs w:val="18"/>
          <w:lang w:val="fr-CH"/>
        </w:rPr>
        <w:t xml:space="preserve">  (</w:t>
      </w:r>
      <w:r>
        <w:rPr>
          <w:rFonts w:ascii="Times New Roman" w:eastAsia="Times New Roman" w:hAnsi="Times New Roman" w:cs="Times New Roman"/>
          <w:b/>
          <w:bCs/>
          <w:sz w:val="18"/>
          <w:szCs w:val="18"/>
          <w:lang w:val="fr-CH"/>
        </w:rPr>
        <w:t>) NORMAL</w:t>
      </w:r>
    </w:p>
    <w:p w14:paraId="4B84D978" w14:textId="77777777" w:rsidR="004C44C3" w:rsidRDefault="004C44C3">
      <w:pPr>
        <w:spacing w:after="0" w:line="240" w:lineRule="auto"/>
        <w:rPr>
          <w:rFonts w:ascii="Times New Roman" w:eastAsia="Times New Roman" w:hAnsi="Times New Roman" w:cs="Times New Roman"/>
          <w:sz w:val="18"/>
          <w:szCs w:val="18"/>
          <w:lang w:val="fr-CH"/>
        </w:rPr>
      </w:pPr>
    </w:p>
    <w:tbl>
      <w:tblPr>
        <w:tblW w:w="9866" w:type="dxa"/>
        <w:tblLayout w:type="fixed"/>
        <w:tblCellMar>
          <w:top w:w="43" w:type="dxa"/>
          <w:left w:w="70" w:type="dxa"/>
          <w:bottom w:w="43" w:type="dxa"/>
          <w:right w:w="70" w:type="dxa"/>
        </w:tblCellMar>
        <w:tblLook w:val="04A0" w:firstRow="1" w:lastRow="0" w:firstColumn="1" w:lastColumn="0" w:noHBand="0" w:noVBand="1"/>
      </w:tblPr>
      <w:tblGrid>
        <w:gridCol w:w="1134"/>
        <w:gridCol w:w="4516"/>
        <w:gridCol w:w="1361"/>
        <w:gridCol w:w="2059"/>
        <w:gridCol w:w="739"/>
        <w:gridCol w:w="57"/>
      </w:tblGrid>
      <w:tr w:rsidR="004C44C3" w14:paraId="268EDCA8" w14:textId="77777777">
        <w:trPr>
          <w:cantSplit/>
        </w:trPr>
        <w:tc>
          <w:tcPr>
            <w:tcW w:w="1134" w:type="dxa"/>
          </w:tcPr>
          <w:p w14:paraId="4297AD6E" w14:textId="77777777" w:rsidR="004C44C3" w:rsidRDefault="00A5761D">
            <w:pPr>
              <w:tabs>
                <w:tab w:val="left" w:pos="1260"/>
              </w:tabs>
              <w:spacing w:after="0" w:line="240" w:lineRule="auto"/>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To:</w:t>
            </w:r>
          </w:p>
        </w:tc>
        <w:tc>
          <w:tcPr>
            <w:tcW w:w="8732" w:type="dxa"/>
            <w:gridSpan w:val="5"/>
          </w:tcPr>
          <w:p w14:paraId="4FE530D3" w14:textId="77777777" w:rsidR="004C44C3" w:rsidRDefault="00A5761D">
            <w:pPr>
              <w:tabs>
                <w:tab w:val="left" w:pos="1260"/>
              </w:tabs>
              <w:spacing w:after="0" w:line="240" w:lineRule="auto"/>
              <w:rPr>
                <w:rFonts w:ascii="Times New Roman" w:eastAsia="Times New Roman" w:hAnsi="Times New Roman" w:cs="Times New Roman"/>
                <w:i/>
                <w:iCs/>
                <w:sz w:val="18"/>
                <w:szCs w:val="18"/>
                <w:lang w:val="en-GB"/>
              </w:rPr>
            </w:pPr>
            <w:r>
              <w:rPr>
                <w:rFonts w:ascii="Times New Roman" w:eastAsia="Times New Roman" w:hAnsi="Times New Roman" w:cs="Times New Roman"/>
                <w:i/>
                <w:iCs/>
                <w:sz w:val="18"/>
                <w:szCs w:val="18"/>
                <w:lang w:val="en-GB"/>
              </w:rPr>
              <w:t>[      ]</w:t>
            </w:r>
          </w:p>
        </w:tc>
      </w:tr>
      <w:tr w:rsidR="004C44C3" w14:paraId="56F22E2D" w14:textId="77777777">
        <w:trPr>
          <w:gridAfter w:val="1"/>
          <w:wAfter w:w="57" w:type="dxa"/>
        </w:trPr>
        <w:tc>
          <w:tcPr>
            <w:tcW w:w="1134" w:type="dxa"/>
          </w:tcPr>
          <w:p w14:paraId="51B3CFE1" w14:textId="77777777" w:rsidR="004C44C3" w:rsidRDefault="00A5761D">
            <w:pPr>
              <w:tabs>
                <w:tab w:val="left" w:pos="1260"/>
              </w:tabs>
              <w:spacing w:after="0" w:line="240" w:lineRule="auto"/>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Attention:</w:t>
            </w:r>
          </w:p>
        </w:tc>
        <w:tc>
          <w:tcPr>
            <w:tcW w:w="4516" w:type="dxa"/>
          </w:tcPr>
          <w:p w14:paraId="7A3AC313" w14:textId="77777777" w:rsidR="004C44C3" w:rsidRDefault="00A5761D">
            <w:pPr>
              <w:tabs>
                <w:tab w:val="left" w:pos="1260"/>
              </w:tabs>
              <w:spacing w:after="0" w:line="240" w:lineRule="auto"/>
              <w:rPr>
                <w:rFonts w:ascii="Times New Roman" w:eastAsia="Times New Roman" w:hAnsi="Times New Roman" w:cs="Times New Roman"/>
                <w:i/>
                <w:iCs/>
                <w:sz w:val="18"/>
                <w:szCs w:val="18"/>
                <w:lang w:val="en-GB"/>
              </w:rPr>
            </w:pPr>
            <w:r>
              <w:rPr>
                <w:rFonts w:ascii="Times New Roman" w:eastAsia="Times New Roman" w:hAnsi="Times New Roman" w:cs="Times New Roman"/>
                <w:i/>
                <w:iCs/>
                <w:sz w:val="18"/>
                <w:szCs w:val="18"/>
                <w:lang w:val="en-GB"/>
              </w:rPr>
              <w:t>[]</w:t>
            </w:r>
          </w:p>
        </w:tc>
        <w:tc>
          <w:tcPr>
            <w:tcW w:w="1361" w:type="dxa"/>
          </w:tcPr>
          <w:p w14:paraId="3B5AB606" w14:textId="77777777" w:rsidR="004C44C3" w:rsidRDefault="00A5761D">
            <w:pPr>
              <w:tabs>
                <w:tab w:val="left" w:pos="1550"/>
              </w:tabs>
              <w:spacing w:after="0" w:line="240" w:lineRule="auto"/>
              <w:ind w:right="-329"/>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 xml:space="preserve">Email </w:t>
            </w:r>
          </w:p>
        </w:tc>
        <w:tc>
          <w:tcPr>
            <w:tcW w:w="2798" w:type="dxa"/>
            <w:gridSpan w:val="2"/>
          </w:tcPr>
          <w:p w14:paraId="2205E36A" w14:textId="1966C7A1" w:rsidR="004C44C3" w:rsidRDefault="002F4C24">
            <w:pPr>
              <w:tabs>
                <w:tab w:val="left" w:pos="1260"/>
              </w:tabs>
              <w:spacing w:after="0" w:line="240" w:lineRule="auto"/>
              <w:rPr>
                <w:rFonts w:ascii="Times New Roman" w:eastAsia="Times New Roman" w:hAnsi="Times New Roman" w:cs="Times New Roman"/>
                <w:i/>
                <w:iCs/>
                <w:sz w:val="18"/>
                <w:szCs w:val="18"/>
                <w:lang w:val="en-GB"/>
              </w:rPr>
            </w:pPr>
            <w:r>
              <w:rPr>
                <w:rFonts w:ascii="Times New Roman" w:eastAsia="Times New Roman" w:hAnsi="Times New Roman" w:cs="Times New Roman"/>
                <w:i/>
                <w:iCs/>
                <w:sz w:val="18"/>
                <w:szCs w:val="18"/>
                <w:lang w:val="en-GB"/>
              </w:rPr>
              <w:t>[</w:t>
            </w:r>
            <w:hyperlink r:id="rId8" w:history="1">
              <w:r w:rsidRPr="00F10894">
                <w:rPr>
                  <w:rStyle w:val="Hyperlink"/>
                  <w:lang w:val="en-GB"/>
                </w:rPr>
                <w:t>procurement@redcrossnigeria.org</w:t>
              </w:r>
            </w:hyperlink>
            <w:r>
              <w:rPr>
                <w:rFonts w:ascii="Times New Roman" w:eastAsia="Times New Roman" w:hAnsi="Times New Roman" w:cs="Times New Roman"/>
                <w:i/>
                <w:iCs/>
                <w:sz w:val="18"/>
                <w:szCs w:val="18"/>
                <w:lang w:val="en-GB"/>
              </w:rPr>
              <w:t xml:space="preserve"> </w:t>
            </w:r>
            <w:r w:rsidR="00A5761D">
              <w:rPr>
                <w:rFonts w:ascii="Times New Roman" w:eastAsia="Times New Roman" w:hAnsi="Times New Roman" w:cs="Times New Roman"/>
                <w:i/>
                <w:iCs/>
                <w:sz w:val="18"/>
                <w:szCs w:val="18"/>
                <w:lang w:val="en-GB"/>
              </w:rPr>
              <w:t>]</w:t>
            </w:r>
          </w:p>
        </w:tc>
      </w:tr>
      <w:tr w:rsidR="004C44C3" w14:paraId="3538D1DB" w14:textId="77777777">
        <w:trPr>
          <w:gridAfter w:val="1"/>
          <w:wAfter w:w="57" w:type="dxa"/>
        </w:trPr>
        <w:tc>
          <w:tcPr>
            <w:tcW w:w="1134" w:type="dxa"/>
          </w:tcPr>
          <w:p w14:paraId="23E257EE" w14:textId="77777777" w:rsidR="004C44C3" w:rsidRDefault="00A5761D">
            <w:pPr>
              <w:tabs>
                <w:tab w:val="left" w:pos="1260"/>
              </w:tabs>
              <w:spacing w:after="0" w:line="240" w:lineRule="auto"/>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From:</w:t>
            </w:r>
          </w:p>
        </w:tc>
        <w:tc>
          <w:tcPr>
            <w:tcW w:w="4516" w:type="dxa"/>
          </w:tcPr>
          <w:p w14:paraId="3D54084C" w14:textId="58057981" w:rsidR="004C44C3" w:rsidRDefault="00A5761D">
            <w:pPr>
              <w:tabs>
                <w:tab w:val="left" w:pos="1260"/>
              </w:tabs>
              <w:spacing w:after="0" w:line="240" w:lineRule="auto"/>
              <w:rPr>
                <w:rFonts w:ascii="Times New Roman" w:eastAsia="Times New Roman" w:hAnsi="Times New Roman" w:cs="Times New Roman"/>
                <w:i/>
                <w:iCs/>
                <w:sz w:val="18"/>
                <w:szCs w:val="18"/>
                <w:lang w:val="en-GB"/>
              </w:rPr>
            </w:pPr>
            <w:r>
              <w:rPr>
                <w:rFonts w:ascii="Times New Roman" w:eastAsia="Times New Roman" w:hAnsi="Times New Roman" w:cs="Times New Roman"/>
                <w:i/>
                <w:iCs/>
                <w:sz w:val="18"/>
                <w:szCs w:val="18"/>
                <w:lang w:val="en-GB"/>
              </w:rPr>
              <w:t>[Logistics Department], [</w:t>
            </w:r>
            <w:r w:rsidR="003307E4">
              <w:rPr>
                <w:rFonts w:ascii="Times New Roman" w:eastAsia="Times New Roman" w:hAnsi="Times New Roman" w:cs="Times New Roman"/>
                <w:i/>
                <w:iCs/>
                <w:sz w:val="18"/>
                <w:szCs w:val="18"/>
                <w:lang w:val="en-GB"/>
              </w:rPr>
              <w:t>Auwal Salisu</w:t>
            </w:r>
            <w:r>
              <w:rPr>
                <w:rFonts w:ascii="Times New Roman" w:eastAsia="Times New Roman" w:hAnsi="Times New Roman" w:cs="Times New Roman"/>
                <w:i/>
                <w:iCs/>
                <w:sz w:val="18"/>
                <w:szCs w:val="18"/>
                <w:lang w:val="en-GB"/>
              </w:rPr>
              <w:t>]</w:t>
            </w:r>
          </w:p>
        </w:tc>
        <w:tc>
          <w:tcPr>
            <w:tcW w:w="1361" w:type="dxa"/>
          </w:tcPr>
          <w:p w14:paraId="5BCF2659" w14:textId="480E8570" w:rsidR="004C44C3" w:rsidRDefault="00A5761D">
            <w:pPr>
              <w:tabs>
                <w:tab w:val="left" w:pos="1260"/>
              </w:tabs>
              <w:spacing w:after="0" w:line="240" w:lineRule="auto"/>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Our file ref.:</w:t>
            </w:r>
          </w:p>
        </w:tc>
        <w:tc>
          <w:tcPr>
            <w:tcW w:w="2798" w:type="dxa"/>
            <w:gridSpan w:val="2"/>
          </w:tcPr>
          <w:p w14:paraId="34FEFCE6" w14:textId="58042CD9" w:rsidR="004C44C3" w:rsidRPr="00DD412F" w:rsidRDefault="00A5761D" w:rsidP="004854B1">
            <w:pPr>
              <w:tabs>
                <w:tab w:val="left" w:pos="1260"/>
              </w:tabs>
              <w:spacing w:after="0" w:line="240" w:lineRule="auto"/>
              <w:rPr>
                <w:rFonts w:ascii="Times New Roman" w:eastAsia="Times New Roman" w:hAnsi="Times New Roman" w:cs="Times New Roman"/>
                <w:sz w:val="18"/>
                <w:szCs w:val="18"/>
                <w:lang w:val="en-GB"/>
              </w:rPr>
            </w:pPr>
            <w:r w:rsidRPr="00DD412F">
              <w:rPr>
                <w:rFonts w:ascii="Times New Roman" w:eastAsia="Times New Roman" w:hAnsi="Times New Roman" w:cs="Times New Roman"/>
                <w:b/>
                <w:bCs/>
                <w:sz w:val="18"/>
                <w:szCs w:val="18"/>
                <w:lang w:val="en-GB"/>
              </w:rPr>
              <w:t xml:space="preserve">[ </w:t>
            </w:r>
            <w:r w:rsidR="00001114">
              <w:rPr>
                <w:rFonts w:ascii="Arial" w:hAnsi="Arial" w:cs="Arial"/>
                <w:sz w:val="18"/>
                <w:szCs w:val="18"/>
              </w:rPr>
              <w:t>RF</w:t>
            </w:r>
            <w:r w:rsidR="008F627D">
              <w:rPr>
                <w:rFonts w:ascii="Arial" w:hAnsi="Arial" w:cs="Arial"/>
                <w:sz w:val="18"/>
                <w:szCs w:val="18"/>
              </w:rPr>
              <w:t>P</w:t>
            </w:r>
            <w:r w:rsidR="00001114">
              <w:rPr>
                <w:rFonts w:ascii="Arial" w:hAnsi="Arial" w:cs="Arial"/>
                <w:sz w:val="18"/>
                <w:szCs w:val="18"/>
              </w:rPr>
              <w:t>-NRCS-</w:t>
            </w:r>
            <w:r w:rsidR="00D637D7">
              <w:rPr>
                <w:rFonts w:ascii="Arial" w:hAnsi="Arial" w:cs="Arial"/>
                <w:sz w:val="18"/>
                <w:szCs w:val="18"/>
              </w:rPr>
              <w:t>HC</w:t>
            </w:r>
            <w:r w:rsidR="00E709F5">
              <w:rPr>
                <w:rFonts w:ascii="Arial" w:hAnsi="Arial" w:cs="Arial"/>
                <w:sz w:val="18"/>
                <w:szCs w:val="18"/>
              </w:rPr>
              <w:t>-25</w:t>
            </w:r>
            <w:r w:rsidR="00F26143">
              <w:rPr>
                <w:rFonts w:ascii="Arial" w:hAnsi="Arial" w:cs="Arial"/>
                <w:sz w:val="18"/>
                <w:szCs w:val="18"/>
              </w:rPr>
              <w:t>-</w:t>
            </w:r>
            <w:r w:rsidR="00654D9B">
              <w:rPr>
                <w:rFonts w:ascii="Arial" w:hAnsi="Arial" w:cs="Arial"/>
                <w:sz w:val="18"/>
                <w:szCs w:val="18"/>
              </w:rPr>
              <w:t>142</w:t>
            </w:r>
            <w:r w:rsidR="00F55C5B" w:rsidRPr="00DD412F">
              <w:rPr>
                <w:rFonts w:ascii="Arial" w:hAnsi="Arial" w:cs="Arial"/>
                <w:sz w:val="18"/>
                <w:szCs w:val="18"/>
              </w:rPr>
              <w:t>]</w:t>
            </w:r>
          </w:p>
        </w:tc>
      </w:tr>
      <w:tr w:rsidR="004C44C3" w14:paraId="77BE97A8" w14:textId="77777777">
        <w:trPr>
          <w:gridAfter w:val="1"/>
          <w:wAfter w:w="57" w:type="dxa"/>
        </w:trPr>
        <w:tc>
          <w:tcPr>
            <w:tcW w:w="1134" w:type="dxa"/>
          </w:tcPr>
          <w:p w14:paraId="5FD79147" w14:textId="77777777" w:rsidR="004C44C3" w:rsidRDefault="00A5761D">
            <w:pPr>
              <w:tabs>
                <w:tab w:val="left" w:pos="1260"/>
              </w:tabs>
              <w:spacing w:after="0" w:line="240" w:lineRule="auto"/>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Date:</w:t>
            </w:r>
          </w:p>
        </w:tc>
        <w:tc>
          <w:tcPr>
            <w:tcW w:w="4516" w:type="dxa"/>
          </w:tcPr>
          <w:p w14:paraId="6BED3F03" w14:textId="4C540A14" w:rsidR="004C44C3" w:rsidRDefault="000A2BDD" w:rsidP="00F7309D">
            <w:pPr>
              <w:tabs>
                <w:tab w:val="left" w:pos="1260"/>
              </w:tabs>
              <w:spacing w:after="0" w:line="240" w:lineRule="auto"/>
              <w:rPr>
                <w:rFonts w:ascii="Times New Roman" w:eastAsia="Times New Roman" w:hAnsi="Times New Roman" w:cs="Times New Roman"/>
                <w:i/>
                <w:iCs/>
                <w:sz w:val="18"/>
                <w:szCs w:val="18"/>
              </w:rPr>
            </w:pPr>
            <w:r>
              <w:rPr>
                <w:rFonts w:ascii="Times New Roman" w:eastAsia="Times New Roman" w:hAnsi="Times New Roman" w:cs="Times New Roman"/>
                <w:i/>
                <w:iCs/>
                <w:sz w:val="18"/>
                <w:szCs w:val="18"/>
              </w:rPr>
              <w:t>0</w:t>
            </w:r>
            <w:r w:rsidR="009442A0">
              <w:rPr>
                <w:rFonts w:ascii="Times New Roman" w:eastAsia="Times New Roman" w:hAnsi="Times New Roman" w:cs="Times New Roman"/>
                <w:i/>
                <w:iCs/>
                <w:sz w:val="18"/>
                <w:szCs w:val="18"/>
              </w:rPr>
              <w:t>2</w:t>
            </w:r>
            <w:r w:rsidR="001557D5">
              <w:rPr>
                <w:rFonts w:ascii="Times New Roman" w:eastAsia="Times New Roman" w:hAnsi="Times New Roman" w:cs="Times New Roman"/>
                <w:i/>
                <w:iCs/>
                <w:sz w:val="18"/>
                <w:szCs w:val="18"/>
              </w:rPr>
              <w:t>/</w:t>
            </w:r>
            <w:r w:rsidR="003307E4">
              <w:rPr>
                <w:rFonts w:ascii="Times New Roman" w:eastAsia="Times New Roman" w:hAnsi="Times New Roman" w:cs="Times New Roman"/>
                <w:i/>
                <w:iCs/>
                <w:sz w:val="18"/>
                <w:szCs w:val="18"/>
              </w:rPr>
              <w:t>0</w:t>
            </w:r>
            <w:r>
              <w:rPr>
                <w:rFonts w:ascii="Times New Roman" w:eastAsia="Times New Roman" w:hAnsi="Times New Roman" w:cs="Times New Roman"/>
                <w:i/>
                <w:iCs/>
                <w:sz w:val="18"/>
                <w:szCs w:val="18"/>
              </w:rPr>
              <w:t>9</w:t>
            </w:r>
            <w:r w:rsidR="00DD412F">
              <w:rPr>
                <w:rFonts w:ascii="Times New Roman" w:eastAsia="Times New Roman" w:hAnsi="Times New Roman" w:cs="Times New Roman"/>
                <w:i/>
                <w:iCs/>
                <w:sz w:val="18"/>
                <w:szCs w:val="18"/>
              </w:rPr>
              <w:t>/202</w:t>
            </w:r>
            <w:r w:rsidR="00D87453">
              <w:rPr>
                <w:rFonts w:ascii="Times New Roman" w:eastAsia="Times New Roman" w:hAnsi="Times New Roman" w:cs="Times New Roman"/>
                <w:i/>
                <w:iCs/>
                <w:sz w:val="18"/>
                <w:szCs w:val="18"/>
              </w:rPr>
              <w:t>5</w:t>
            </w:r>
          </w:p>
        </w:tc>
        <w:tc>
          <w:tcPr>
            <w:tcW w:w="3420" w:type="dxa"/>
            <w:gridSpan w:val="2"/>
          </w:tcPr>
          <w:p w14:paraId="0797375A" w14:textId="6CB998F1" w:rsidR="004C44C3" w:rsidRDefault="009467E1">
            <w:pPr>
              <w:tabs>
                <w:tab w:val="left" w:pos="1260"/>
              </w:tabs>
              <w:spacing w:after="0" w:line="240" w:lineRule="auto"/>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 xml:space="preserve">No </w:t>
            </w:r>
            <w:r w:rsidR="00A5761D">
              <w:rPr>
                <w:rFonts w:ascii="Times New Roman" w:eastAsia="Times New Roman" w:hAnsi="Times New Roman" w:cs="Times New Roman"/>
                <w:sz w:val="18"/>
                <w:szCs w:val="18"/>
                <w:lang w:val="en-GB"/>
              </w:rPr>
              <w:t>of pages including this page:</w:t>
            </w:r>
          </w:p>
        </w:tc>
        <w:tc>
          <w:tcPr>
            <w:tcW w:w="739" w:type="dxa"/>
          </w:tcPr>
          <w:p w14:paraId="4F33227B" w14:textId="452D953A" w:rsidR="004C44C3" w:rsidRDefault="00F26143">
            <w:pPr>
              <w:tabs>
                <w:tab w:val="left" w:pos="1260"/>
              </w:tabs>
              <w:spacing w:after="0" w:line="240" w:lineRule="auto"/>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3</w:t>
            </w:r>
          </w:p>
        </w:tc>
      </w:tr>
      <w:tr w:rsidR="004C44C3" w14:paraId="7A1A8AAF" w14:textId="77777777">
        <w:trPr>
          <w:cantSplit/>
        </w:trPr>
        <w:tc>
          <w:tcPr>
            <w:tcW w:w="1134" w:type="dxa"/>
          </w:tcPr>
          <w:p w14:paraId="65CCF31A" w14:textId="77777777" w:rsidR="004C44C3" w:rsidRDefault="00A5761D">
            <w:pPr>
              <w:tabs>
                <w:tab w:val="left" w:pos="1260"/>
              </w:tabs>
              <w:spacing w:after="0" w:line="240" w:lineRule="auto"/>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Re:</w:t>
            </w:r>
          </w:p>
        </w:tc>
        <w:tc>
          <w:tcPr>
            <w:tcW w:w="8732" w:type="dxa"/>
            <w:gridSpan w:val="5"/>
          </w:tcPr>
          <w:p w14:paraId="02971C05" w14:textId="194FE139" w:rsidR="004C44C3" w:rsidRDefault="009442A0">
            <w:pPr>
              <w:tabs>
                <w:tab w:val="left" w:pos="1260"/>
              </w:tabs>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b/>
                <w:sz w:val="18"/>
                <w:szCs w:val="18"/>
                <w:lang w:val="en-GB"/>
              </w:rPr>
              <w:t xml:space="preserve">Request for </w:t>
            </w:r>
            <w:r w:rsidR="008F627D">
              <w:rPr>
                <w:rFonts w:ascii="Times New Roman" w:eastAsia="Times New Roman" w:hAnsi="Times New Roman" w:cs="Times New Roman"/>
                <w:b/>
                <w:sz w:val="18"/>
                <w:szCs w:val="18"/>
                <w:lang w:val="en-GB"/>
              </w:rPr>
              <w:t>Proposal</w:t>
            </w:r>
          </w:p>
        </w:tc>
      </w:tr>
    </w:tbl>
    <w:p w14:paraId="6747557C" w14:textId="77777777" w:rsidR="004C44C3" w:rsidRDefault="00A5761D">
      <w:pPr>
        <w:pBdr>
          <w:top w:val="single" w:sz="4" w:space="1" w:color="auto"/>
          <w:bottom w:val="single" w:sz="4" w:space="1" w:color="auto"/>
        </w:pBdr>
        <w:shd w:val="clear" w:color="auto" w:fill="FFFF99"/>
        <w:tabs>
          <w:tab w:val="left" w:pos="1260"/>
          <w:tab w:val="left" w:pos="4680"/>
          <w:tab w:val="left" w:pos="6120"/>
        </w:tabs>
        <w:spacing w:after="120" w:line="240" w:lineRule="auto"/>
        <w:jc w:val="center"/>
        <w:rPr>
          <w:rFonts w:ascii="Times New Roman" w:eastAsia="Times New Roman" w:hAnsi="Times New Roman" w:cs="Times New Roman"/>
          <w:b/>
          <w:bCs/>
          <w:sz w:val="18"/>
          <w:szCs w:val="18"/>
          <w:lang w:val="en-GB"/>
        </w:rPr>
      </w:pPr>
      <w:r>
        <w:rPr>
          <w:rFonts w:ascii="Times New Roman" w:eastAsia="Times New Roman" w:hAnsi="Times New Roman" w:cs="Times New Roman"/>
          <w:b/>
          <w:bCs/>
          <w:sz w:val="18"/>
          <w:szCs w:val="18"/>
          <w:lang w:val="en-GB"/>
        </w:rPr>
        <w:t>If you do not receive all pages, please contact us immediately. Thank you.</w:t>
      </w:r>
    </w:p>
    <w:p w14:paraId="36A754D5" w14:textId="77777777" w:rsidR="004C44C3" w:rsidRDefault="00A5761D">
      <w:pPr>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val="en-GB"/>
        </w:rPr>
      </w:pPr>
      <w:r>
        <w:rPr>
          <w:rFonts w:ascii="Times New Roman" w:eastAsia="Times New Roman" w:hAnsi="Times New Roman" w:cs="Times New Roman"/>
          <w:b/>
          <w:sz w:val="18"/>
          <w:szCs w:val="18"/>
          <w:lang w:val="en-GB"/>
        </w:rPr>
        <w:t>REQUEST FOR QUOTATION</w:t>
      </w:r>
    </w:p>
    <w:p w14:paraId="4C6E409A" w14:textId="77777777" w:rsidR="004C44C3" w:rsidRDefault="00A5761D">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The Nigerian Red Cross Societies kindly request your best firm offer for the following:</w:t>
      </w:r>
    </w:p>
    <w:p w14:paraId="3CB129E3" w14:textId="77777777" w:rsidR="004C44C3" w:rsidRDefault="004C44C3">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ind w:left="811" w:hanging="811"/>
        <w:jc w:val="center"/>
        <w:textAlignment w:val="baseline"/>
        <w:rPr>
          <w:rFonts w:ascii="Times New Roman" w:eastAsia="Times New Roman" w:hAnsi="Times New Roman" w:cs="Times New Roman"/>
          <w:b/>
          <w:sz w:val="18"/>
          <w:szCs w:val="18"/>
          <w:lang w:val="en-GB"/>
        </w:rPr>
      </w:pPr>
    </w:p>
    <w:p w14:paraId="73A0D06A" w14:textId="77777777" w:rsidR="004C44C3" w:rsidRDefault="00A5761D">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ind w:left="811" w:hanging="811"/>
        <w:jc w:val="both"/>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b/>
          <w:sz w:val="18"/>
          <w:szCs w:val="18"/>
          <w:lang w:val="en-GB"/>
        </w:rPr>
        <w:t xml:space="preserve">Type and Quantity: </w:t>
      </w:r>
      <w:r>
        <w:rPr>
          <w:rFonts w:ascii="Times New Roman" w:eastAsia="Times New Roman" w:hAnsi="Times New Roman" w:cs="Times New Roman"/>
          <w:sz w:val="18"/>
          <w:szCs w:val="18"/>
          <w:lang w:val="en-GB"/>
        </w:rPr>
        <w:t>Please refer to details mentioned in Annex 2 attached herewith.</w:t>
      </w:r>
    </w:p>
    <w:p w14:paraId="7B68625F" w14:textId="77777777" w:rsidR="0086324F" w:rsidRPr="0086324F" w:rsidRDefault="0086324F" w:rsidP="004854B1">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jc w:val="both"/>
        <w:textAlignment w:val="baseline"/>
        <w:rPr>
          <w:rFonts w:ascii="Times New Roman" w:eastAsia="Times New Roman" w:hAnsi="Times New Roman" w:cs="Times New Roman"/>
          <w:b/>
          <w:bCs/>
          <w:sz w:val="18"/>
          <w:szCs w:val="18"/>
          <w:lang w:val="en-GB"/>
        </w:rPr>
      </w:pPr>
    </w:p>
    <w:tbl>
      <w:tblPr>
        <w:tblStyle w:val="TableGrid"/>
        <w:tblW w:w="10345" w:type="dxa"/>
        <w:tblLook w:val="04A0" w:firstRow="1" w:lastRow="0" w:firstColumn="1" w:lastColumn="0" w:noHBand="0" w:noVBand="1"/>
      </w:tblPr>
      <w:tblGrid>
        <w:gridCol w:w="710"/>
        <w:gridCol w:w="4955"/>
        <w:gridCol w:w="990"/>
        <w:gridCol w:w="3690"/>
      </w:tblGrid>
      <w:tr w:rsidR="00541F90" w:rsidRPr="0086324F" w14:paraId="396FE4E7" w14:textId="77777777" w:rsidTr="00541F90">
        <w:tc>
          <w:tcPr>
            <w:tcW w:w="710" w:type="dxa"/>
          </w:tcPr>
          <w:p w14:paraId="6E92DE0E" w14:textId="77777777" w:rsidR="00541F90" w:rsidRDefault="00541F90" w:rsidP="0086324F">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ind w:left="811" w:hanging="811"/>
              <w:jc w:val="both"/>
              <w:textAlignment w:val="baseline"/>
              <w:rPr>
                <w:rFonts w:ascii="Times New Roman" w:eastAsia="Times New Roman" w:hAnsi="Times New Roman" w:cs="Times New Roman"/>
                <w:b/>
                <w:bCs/>
                <w:sz w:val="18"/>
                <w:szCs w:val="18"/>
                <w:lang w:val="en-GB"/>
              </w:rPr>
            </w:pPr>
            <w:r>
              <w:rPr>
                <w:rFonts w:ascii="Times New Roman" w:eastAsia="Times New Roman" w:hAnsi="Times New Roman" w:cs="Times New Roman"/>
                <w:b/>
                <w:bCs/>
                <w:sz w:val="18"/>
                <w:szCs w:val="18"/>
                <w:lang w:val="en-GB"/>
              </w:rPr>
              <w:t>S/N</w:t>
            </w:r>
          </w:p>
        </w:tc>
        <w:tc>
          <w:tcPr>
            <w:tcW w:w="4955" w:type="dxa"/>
          </w:tcPr>
          <w:p w14:paraId="135DAF8E" w14:textId="77777777" w:rsidR="00541F90" w:rsidRPr="0086324F" w:rsidRDefault="00541F90" w:rsidP="0086324F">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ind w:left="811" w:hanging="811"/>
              <w:jc w:val="both"/>
              <w:textAlignment w:val="baseline"/>
              <w:rPr>
                <w:rFonts w:ascii="Times New Roman" w:eastAsia="Times New Roman" w:hAnsi="Times New Roman" w:cs="Times New Roman"/>
                <w:b/>
                <w:bCs/>
                <w:sz w:val="18"/>
                <w:szCs w:val="18"/>
                <w:lang w:val="en-GB"/>
              </w:rPr>
            </w:pPr>
            <w:r>
              <w:rPr>
                <w:rFonts w:ascii="Times New Roman" w:eastAsia="Times New Roman" w:hAnsi="Times New Roman" w:cs="Times New Roman"/>
                <w:b/>
                <w:bCs/>
                <w:sz w:val="18"/>
                <w:szCs w:val="18"/>
                <w:lang w:val="en-GB"/>
              </w:rPr>
              <w:t>ITEM</w:t>
            </w:r>
          </w:p>
        </w:tc>
        <w:tc>
          <w:tcPr>
            <w:tcW w:w="990" w:type="dxa"/>
          </w:tcPr>
          <w:p w14:paraId="0C24A6CB" w14:textId="068F4469" w:rsidR="00541F90" w:rsidRDefault="00541F90" w:rsidP="0086324F">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ind w:left="811" w:hanging="811"/>
              <w:jc w:val="both"/>
              <w:textAlignment w:val="baseline"/>
              <w:rPr>
                <w:rFonts w:ascii="Times New Roman" w:eastAsia="Times New Roman" w:hAnsi="Times New Roman" w:cs="Times New Roman"/>
                <w:b/>
                <w:bCs/>
                <w:sz w:val="18"/>
                <w:szCs w:val="18"/>
                <w:lang w:val="en-GB"/>
              </w:rPr>
            </w:pPr>
            <w:r>
              <w:rPr>
                <w:rFonts w:ascii="Times New Roman" w:eastAsia="Times New Roman" w:hAnsi="Times New Roman" w:cs="Times New Roman"/>
                <w:b/>
                <w:bCs/>
                <w:sz w:val="18"/>
                <w:szCs w:val="18"/>
                <w:lang w:val="en-GB"/>
              </w:rPr>
              <w:t>UoM</w:t>
            </w:r>
          </w:p>
        </w:tc>
        <w:tc>
          <w:tcPr>
            <w:tcW w:w="3690" w:type="dxa"/>
          </w:tcPr>
          <w:p w14:paraId="501E675B" w14:textId="77777777" w:rsidR="00541F90" w:rsidRPr="0086324F" w:rsidRDefault="00541F90" w:rsidP="0086324F">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ind w:left="811" w:hanging="811"/>
              <w:jc w:val="both"/>
              <w:textAlignment w:val="baseline"/>
              <w:rPr>
                <w:rFonts w:ascii="Times New Roman" w:eastAsia="Times New Roman" w:hAnsi="Times New Roman" w:cs="Times New Roman"/>
                <w:b/>
                <w:bCs/>
                <w:sz w:val="18"/>
                <w:szCs w:val="18"/>
                <w:lang w:val="en-GB"/>
              </w:rPr>
            </w:pPr>
            <w:r>
              <w:rPr>
                <w:rFonts w:ascii="Times New Roman" w:eastAsia="Times New Roman" w:hAnsi="Times New Roman" w:cs="Times New Roman"/>
                <w:b/>
                <w:bCs/>
                <w:sz w:val="18"/>
                <w:szCs w:val="18"/>
                <w:lang w:val="en-GB"/>
              </w:rPr>
              <w:t>QUANTITY</w:t>
            </w:r>
          </w:p>
        </w:tc>
      </w:tr>
      <w:tr w:rsidR="00541F90" w:rsidRPr="0086324F" w14:paraId="3B6B8788" w14:textId="77777777" w:rsidTr="00CD6DC0">
        <w:trPr>
          <w:trHeight w:val="680"/>
        </w:trPr>
        <w:tc>
          <w:tcPr>
            <w:tcW w:w="710" w:type="dxa"/>
            <w:vAlign w:val="bottom"/>
          </w:tcPr>
          <w:p w14:paraId="14AD3967" w14:textId="2071D56B" w:rsidR="00541F90" w:rsidRDefault="00541F90" w:rsidP="00E35AEE">
            <w:pPr>
              <w:rPr>
                <w:rFonts w:ascii="Calibri" w:hAnsi="Calibri" w:cs="Calibri"/>
                <w:b/>
                <w:bCs/>
                <w:color w:val="000000"/>
              </w:rPr>
            </w:pPr>
            <w:r>
              <w:rPr>
                <w:rFonts w:ascii="Calibri" w:hAnsi="Calibri" w:cs="Calibri"/>
                <w:b/>
                <w:bCs/>
                <w:color w:val="000000"/>
              </w:rPr>
              <w:t>1</w:t>
            </w:r>
          </w:p>
        </w:tc>
        <w:tc>
          <w:tcPr>
            <w:tcW w:w="4955" w:type="dxa"/>
            <w:vAlign w:val="center"/>
          </w:tcPr>
          <w:p w14:paraId="547FE2D5" w14:textId="3AB17565" w:rsidR="00541F90" w:rsidRDefault="008F627D" w:rsidP="009A6AF6">
            <w:pPr>
              <w:rPr>
                <w:rFonts w:ascii="Calibri" w:hAnsi="Calibri" w:cs="Calibri"/>
                <w:sz w:val="20"/>
                <w:szCs w:val="20"/>
              </w:rPr>
            </w:pPr>
            <w:r>
              <w:rPr>
                <w:rFonts w:ascii="Calibri" w:hAnsi="Calibri" w:cs="Calibri"/>
                <w:sz w:val="20"/>
                <w:szCs w:val="20"/>
              </w:rPr>
              <w:t>Social Media Influencers</w:t>
            </w:r>
          </w:p>
        </w:tc>
        <w:tc>
          <w:tcPr>
            <w:tcW w:w="990" w:type="dxa"/>
            <w:vAlign w:val="bottom"/>
          </w:tcPr>
          <w:p w14:paraId="492DEAFB" w14:textId="7700D17B" w:rsidR="00541F90" w:rsidRDefault="008F627D" w:rsidP="009A6AF6">
            <w:pPr>
              <w:rPr>
                <w:rFonts w:ascii="Calibri" w:hAnsi="Calibri" w:cs="Calibri"/>
                <w:color w:val="000000"/>
                <w:sz w:val="20"/>
                <w:szCs w:val="20"/>
              </w:rPr>
            </w:pPr>
            <w:r>
              <w:rPr>
                <w:rFonts w:ascii="Calibri" w:hAnsi="Calibri" w:cs="Calibri"/>
                <w:color w:val="000000"/>
                <w:sz w:val="20"/>
                <w:szCs w:val="20"/>
              </w:rPr>
              <w:t>4</w:t>
            </w:r>
          </w:p>
        </w:tc>
        <w:tc>
          <w:tcPr>
            <w:tcW w:w="3690" w:type="dxa"/>
            <w:vAlign w:val="center"/>
          </w:tcPr>
          <w:p w14:paraId="6C9C18AD" w14:textId="7FC877CF" w:rsidR="00541F90" w:rsidRPr="00C020A0" w:rsidRDefault="008F627D" w:rsidP="00AF6D74">
            <w:pPr>
              <w:rPr>
                <w:rFonts w:ascii="Calibri" w:hAnsi="Calibri" w:cs="Calibri"/>
                <w:bCs/>
                <w:color w:val="000000"/>
                <w:sz w:val="20"/>
                <w:szCs w:val="20"/>
              </w:rPr>
            </w:pPr>
            <w:r>
              <w:rPr>
                <w:rFonts w:ascii="Calibri" w:hAnsi="Calibri" w:cs="Calibri"/>
                <w:bCs/>
                <w:color w:val="000000"/>
                <w:sz w:val="20"/>
                <w:szCs w:val="20"/>
              </w:rPr>
              <w:t>15</w:t>
            </w:r>
          </w:p>
        </w:tc>
      </w:tr>
      <w:tr w:rsidR="00AF6D74" w:rsidRPr="0086324F" w14:paraId="472F4D1A" w14:textId="77777777" w:rsidTr="00CD6DC0">
        <w:trPr>
          <w:trHeight w:val="680"/>
        </w:trPr>
        <w:tc>
          <w:tcPr>
            <w:tcW w:w="710" w:type="dxa"/>
            <w:vAlign w:val="bottom"/>
          </w:tcPr>
          <w:p w14:paraId="20C2C022" w14:textId="2CBE0497" w:rsidR="00AF6D74" w:rsidRDefault="00AF6D74" w:rsidP="00E35AEE">
            <w:pPr>
              <w:rPr>
                <w:rFonts w:ascii="Calibri" w:hAnsi="Calibri" w:cs="Calibri"/>
                <w:b/>
                <w:bCs/>
                <w:color w:val="000000"/>
              </w:rPr>
            </w:pPr>
            <w:r>
              <w:rPr>
                <w:rFonts w:ascii="Calibri" w:hAnsi="Calibri" w:cs="Calibri"/>
                <w:b/>
                <w:bCs/>
                <w:color w:val="000000"/>
              </w:rPr>
              <w:t>2</w:t>
            </w:r>
          </w:p>
        </w:tc>
        <w:tc>
          <w:tcPr>
            <w:tcW w:w="4955" w:type="dxa"/>
            <w:vAlign w:val="center"/>
          </w:tcPr>
          <w:p w14:paraId="6A51A5D3" w14:textId="38C0FF71" w:rsidR="00AF6D74" w:rsidRDefault="008F627D" w:rsidP="009A6AF6">
            <w:pPr>
              <w:rPr>
                <w:rFonts w:ascii="Calibri" w:hAnsi="Calibri" w:cs="Calibri"/>
                <w:sz w:val="20"/>
                <w:szCs w:val="20"/>
              </w:rPr>
            </w:pPr>
            <w:r>
              <w:rPr>
                <w:rFonts w:ascii="Calibri" w:hAnsi="Calibri" w:cs="Calibri"/>
                <w:sz w:val="20"/>
                <w:szCs w:val="20"/>
              </w:rPr>
              <w:t>Radio Stations</w:t>
            </w:r>
          </w:p>
        </w:tc>
        <w:tc>
          <w:tcPr>
            <w:tcW w:w="990" w:type="dxa"/>
            <w:vAlign w:val="bottom"/>
          </w:tcPr>
          <w:p w14:paraId="595388CF" w14:textId="6BF1003D" w:rsidR="00AF6D74" w:rsidRDefault="008F627D" w:rsidP="009A6AF6">
            <w:pPr>
              <w:rPr>
                <w:rFonts w:ascii="Calibri" w:hAnsi="Calibri" w:cs="Calibri"/>
                <w:color w:val="000000"/>
                <w:sz w:val="20"/>
                <w:szCs w:val="20"/>
              </w:rPr>
            </w:pPr>
            <w:r>
              <w:rPr>
                <w:rFonts w:ascii="Calibri" w:hAnsi="Calibri" w:cs="Calibri"/>
                <w:color w:val="000000"/>
                <w:sz w:val="20"/>
                <w:szCs w:val="20"/>
              </w:rPr>
              <w:t>2</w:t>
            </w:r>
          </w:p>
        </w:tc>
        <w:tc>
          <w:tcPr>
            <w:tcW w:w="3690" w:type="dxa"/>
            <w:vAlign w:val="center"/>
          </w:tcPr>
          <w:p w14:paraId="74B46262" w14:textId="2BF20D38" w:rsidR="00AF6D74" w:rsidRDefault="008F627D" w:rsidP="00AF6D74">
            <w:pPr>
              <w:rPr>
                <w:rFonts w:ascii="Calibri" w:hAnsi="Calibri" w:cs="Calibri"/>
                <w:bCs/>
                <w:color w:val="000000"/>
                <w:sz w:val="20"/>
                <w:szCs w:val="20"/>
              </w:rPr>
            </w:pPr>
            <w:r>
              <w:rPr>
                <w:rFonts w:ascii="Calibri" w:hAnsi="Calibri" w:cs="Calibri"/>
                <w:bCs/>
                <w:color w:val="000000"/>
                <w:sz w:val="20"/>
                <w:szCs w:val="20"/>
              </w:rPr>
              <w:t>15</w:t>
            </w:r>
          </w:p>
        </w:tc>
      </w:tr>
      <w:tr w:rsidR="00D637D7" w:rsidRPr="0086324F" w14:paraId="1DA904C2" w14:textId="77777777" w:rsidTr="00CD6DC0">
        <w:trPr>
          <w:trHeight w:val="680"/>
        </w:trPr>
        <w:tc>
          <w:tcPr>
            <w:tcW w:w="710" w:type="dxa"/>
            <w:vAlign w:val="bottom"/>
          </w:tcPr>
          <w:p w14:paraId="1CA4BF95" w14:textId="6E40707F" w:rsidR="00D637D7" w:rsidRDefault="00D637D7" w:rsidP="00E35AEE">
            <w:pPr>
              <w:rPr>
                <w:rFonts w:ascii="Calibri" w:hAnsi="Calibri" w:cs="Calibri"/>
                <w:b/>
                <w:bCs/>
                <w:color w:val="000000"/>
              </w:rPr>
            </w:pPr>
            <w:r>
              <w:rPr>
                <w:rFonts w:ascii="Calibri" w:hAnsi="Calibri" w:cs="Calibri"/>
                <w:b/>
                <w:bCs/>
                <w:color w:val="000000"/>
              </w:rPr>
              <w:t>3</w:t>
            </w:r>
          </w:p>
        </w:tc>
        <w:tc>
          <w:tcPr>
            <w:tcW w:w="4955" w:type="dxa"/>
            <w:vAlign w:val="center"/>
          </w:tcPr>
          <w:p w14:paraId="77567517" w14:textId="17A32052" w:rsidR="00D637D7" w:rsidRDefault="008F627D" w:rsidP="009A6AF6">
            <w:pPr>
              <w:rPr>
                <w:rFonts w:ascii="Calibri" w:hAnsi="Calibri" w:cs="Calibri"/>
                <w:sz w:val="20"/>
                <w:szCs w:val="20"/>
              </w:rPr>
            </w:pPr>
            <w:r>
              <w:rPr>
                <w:rFonts w:ascii="Calibri" w:hAnsi="Calibri" w:cs="Calibri"/>
                <w:sz w:val="20"/>
                <w:szCs w:val="20"/>
              </w:rPr>
              <w:t>TV Stations</w:t>
            </w:r>
          </w:p>
        </w:tc>
        <w:tc>
          <w:tcPr>
            <w:tcW w:w="990" w:type="dxa"/>
            <w:vAlign w:val="bottom"/>
          </w:tcPr>
          <w:p w14:paraId="4AD6FBE0" w14:textId="49DD4266" w:rsidR="00D637D7" w:rsidRDefault="008F627D" w:rsidP="009A6AF6">
            <w:pPr>
              <w:rPr>
                <w:rFonts w:ascii="Calibri" w:hAnsi="Calibri" w:cs="Calibri"/>
                <w:color w:val="000000"/>
                <w:sz w:val="20"/>
                <w:szCs w:val="20"/>
              </w:rPr>
            </w:pPr>
            <w:r>
              <w:rPr>
                <w:rFonts w:ascii="Calibri" w:hAnsi="Calibri" w:cs="Calibri"/>
                <w:color w:val="000000"/>
                <w:sz w:val="20"/>
                <w:szCs w:val="20"/>
              </w:rPr>
              <w:t>2</w:t>
            </w:r>
          </w:p>
        </w:tc>
        <w:tc>
          <w:tcPr>
            <w:tcW w:w="3690" w:type="dxa"/>
            <w:vAlign w:val="center"/>
          </w:tcPr>
          <w:p w14:paraId="3489986B" w14:textId="49390547" w:rsidR="00D637D7" w:rsidRDefault="008F627D" w:rsidP="00AF6D74">
            <w:pPr>
              <w:rPr>
                <w:rFonts w:ascii="Calibri" w:hAnsi="Calibri" w:cs="Calibri"/>
                <w:bCs/>
                <w:color w:val="000000"/>
                <w:sz w:val="20"/>
                <w:szCs w:val="20"/>
              </w:rPr>
            </w:pPr>
            <w:r>
              <w:rPr>
                <w:rFonts w:ascii="Calibri" w:hAnsi="Calibri" w:cs="Calibri"/>
                <w:bCs/>
                <w:color w:val="000000"/>
                <w:sz w:val="20"/>
                <w:szCs w:val="20"/>
              </w:rPr>
              <w:t>5</w:t>
            </w:r>
          </w:p>
        </w:tc>
      </w:tr>
      <w:tr w:rsidR="00D637D7" w:rsidRPr="0086324F" w14:paraId="0330C3EA" w14:textId="77777777" w:rsidTr="00CD6DC0">
        <w:trPr>
          <w:trHeight w:val="680"/>
        </w:trPr>
        <w:tc>
          <w:tcPr>
            <w:tcW w:w="710" w:type="dxa"/>
            <w:vAlign w:val="bottom"/>
          </w:tcPr>
          <w:p w14:paraId="78284FAE" w14:textId="3928A442" w:rsidR="00D637D7" w:rsidRDefault="00D637D7" w:rsidP="00E35AEE">
            <w:pPr>
              <w:rPr>
                <w:rFonts w:ascii="Calibri" w:hAnsi="Calibri" w:cs="Calibri"/>
                <w:b/>
                <w:bCs/>
                <w:color w:val="000000"/>
              </w:rPr>
            </w:pPr>
            <w:r>
              <w:rPr>
                <w:rFonts w:ascii="Calibri" w:hAnsi="Calibri" w:cs="Calibri"/>
                <w:b/>
                <w:bCs/>
                <w:color w:val="000000"/>
              </w:rPr>
              <w:t>4</w:t>
            </w:r>
          </w:p>
        </w:tc>
        <w:tc>
          <w:tcPr>
            <w:tcW w:w="4955" w:type="dxa"/>
            <w:vAlign w:val="center"/>
          </w:tcPr>
          <w:p w14:paraId="3D85B1CF" w14:textId="380C45C4" w:rsidR="00D637D7" w:rsidRDefault="008F627D" w:rsidP="009A6AF6">
            <w:pPr>
              <w:rPr>
                <w:rFonts w:ascii="Calibri" w:hAnsi="Calibri" w:cs="Calibri"/>
                <w:sz w:val="20"/>
                <w:szCs w:val="20"/>
              </w:rPr>
            </w:pPr>
            <w:r>
              <w:rPr>
                <w:rFonts w:ascii="Calibri" w:hAnsi="Calibri" w:cs="Calibri"/>
                <w:sz w:val="20"/>
                <w:szCs w:val="20"/>
              </w:rPr>
              <w:t>Production of Drama Skits (Nollywood)</w:t>
            </w:r>
          </w:p>
        </w:tc>
        <w:tc>
          <w:tcPr>
            <w:tcW w:w="990" w:type="dxa"/>
            <w:vAlign w:val="bottom"/>
          </w:tcPr>
          <w:p w14:paraId="4D0325BE" w14:textId="484926DC" w:rsidR="00D637D7" w:rsidRDefault="008F627D" w:rsidP="009A6AF6">
            <w:pPr>
              <w:rPr>
                <w:rFonts w:ascii="Calibri" w:hAnsi="Calibri" w:cs="Calibri"/>
                <w:color w:val="000000"/>
                <w:sz w:val="20"/>
                <w:szCs w:val="20"/>
              </w:rPr>
            </w:pPr>
            <w:r>
              <w:rPr>
                <w:rFonts w:ascii="Calibri" w:hAnsi="Calibri" w:cs="Calibri"/>
                <w:color w:val="000000"/>
                <w:sz w:val="20"/>
                <w:szCs w:val="20"/>
              </w:rPr>
              <w:t>1</w:t>
            </w:r>
          </w:p>
        </w:tc>
        <w:tc>
          <w:tcPr>
            <w:tcW w:w="3690" w:type="dxa"/>
            <w:vAlign w:val="center"/>
          </w:tcPr>
          <w:p w14:paraId="0CCBD82C" w14:textId="39649DAA" w:rsidR="00D637D7" w:rsidRDefault="008F627D" w:rsidP="00AF6D74">
            <w:pPr>
              <w:rPr>
                <w:rFonts w:ascii="Calibri" w:hAnsi="Calibri" w:cs="Calibri"/>
                <w:bCs/>
                <w:color w:val="000000"/>
                <w:sz w:val="20"/>
                <w:szCs w:val="20"/>
              </w:rPr>
            </w:pPr>
            <w:r>
              <w:rPr>
                <w:rFonts w:ascii="Calibri" w:hAnsi="Calibri" w:cs="Calibri"/>
                <w:bCs/>
                <w:color w:val="000000"/>
                <w:sz w:val="20"/>
                <w:szCs w:val="20"/>
              </w:rPr>
              <w:t>3</w:t>
            </w:r>
          </w:p>
        </w:tc>
      </w:tr>
      <w:tr w:rsidR="00D637D7" w:rsidRPr="0086324F" w14:paraId="6BC33F70" w14:textId="77777777" w:rsidTr="00CD6DC0">
        <w:trPr>
          <w:trHeight w:val="680"/>
        </w:trPr>
        <w:tc>
          <w:tcPr>
            <w:tcW w:w="710" w:type="dxa"/>
            <w:vAlign w:val="bottom"/>
          </w:tcPr>
          <w:p w14:paraId="5978AA5D" w14:textId="67325602" w:rsidR="00D637D7" w:rsidRDefault="00D637D7" w:rsidP="00E35AEE">
            <w:pPr>
              <w:rPr>
                <w:rFonts w:ascii="Calibri" w:hAnsi="Calibri" w:cs="Calibri"/>
                <w:b/>
                <w:bCs/>
                <w:color w:val="000000"/>
              </w:rPr>
            </w:pPr>
            <w:r>
              <w:rPr>
                <w:rFonts w:ascii="Calibri" w:hAnsi="Calibri" w:cs="Calibri"/>
                <w:b/>
                <w:bCs/>
                <w:color w:val="000000"/>
              </w:rPr>
              <w:t>5</w:t>
            </w:r>
          </w:p>
        </w:tc>
        <w:tc>
          <w:tcPr>
            <w:tcW w:w="4955" w:type="dxa"/>
            <w:vAlign w:val="center"/>
          </w:tcPr>
          <w:p w14:paraId="052C894E" w14:textId="28CCDFDF" w:rsidR="00D637D7" w:rsidRDefault="008F627D" w:rsidP="009A6AF6">
            <w:pPr>
              <w:rPr>
                <w:rFonts w:ascii="Calibri" w:hAnsi="Calibri" w:cs="Calibri"/>
                <w:sz w:val="20"/>
                <w:szCs w:val="20"/>
              </w:rPr>
            </w:pPr>
            <w:r>
              <w:rPr>
                <w:rFonts w:ascii="Calibri" w:hAnsi="Calibri" w:cs="Calibri"/>
                <w:sz w:val="20"/>
                <w:szCs w:val="20"/>
              </w:rPr>
              <w:t>Production of Drama Skits (Kannywood)</w:t>
            </w:r>
          </w:p>
        </w:tc>
        <w:tc>
          <w:tcPr>
            <w:tcW w:w="990" w:type="dxa"/>
            <w:vAlign w:val="bottom"/>
          </w:tcPr>
          <w:p w14:paraId="189C2ECF" w14:textId="56B527A1" w:rsidR="00D637D7" w:rsidRDefault="008F627D" w:rsidP="009A6AF6">
            <w:pPr>
              <w:rPr>
                <w:rFonts w:ascii="Calibri" w:hAnsi="Calibri" w:cs="Calibri"/>
                <w:color w:val="000000"/>
                <w:sz w:val="20"/>
                <w:szCs w:val="20"/>
              </w:rPr>
            </w:pPr>
            <w:r>
              <w:rPr>
                <w:rFonts w:ascii="Calibri" w:hAnsi="Calibri" w:cs="Calibri"/>
                <w:color w:val="000000"/>
                <w:sz w:val="20"/>
                <w:szCs w:val="20"/>
              </w:rPr>
              <w:t>1</w:t>
            </w:r>
          </w:p>
        </w:tc>
        <w:tc>
          <w:tcPr>
            <w:tcW w:w="3690" w:type="dxa"/>
            <w:vAlign w:val="center"/>
          </w:tcPr>
          <w:p w14:paraId="3ABC7AE4" w14:textId="7EBE3F79" w:rsidR="00D637D7" w:rsidRDefault="008F627D" w:rsidP="00AF6D74">
            <w:pPr>
              <w:rPr>
                <w:rFonts w:ascii="Calibri" w:hAnsi="Calibri" w:cs="Calibri"/>
                <w:bCs/>
                <w:color w:val="000000"/>
                <w:sz w:val="20"/>
                <w:szCs w:val="20"/>
              </w:rPr>
            </w:pPr>
            <w:r>
              <w:rPr>
                <w:rFonts w:ascii="Calibri" w:hAnsi="Calibri" w:cs="Calibri"/>
                <w:bCs/>
                <w:color w:val="000000"/>
                <w:sz w:val="20"/>
                <w:szCs w:val="20"/>
              </w:rPr>
              <w:t>3</w:t>
            </w:r>
          </w:p>
        </w:tc>
      </w:tr>
      <w:tr w:rsidR="00D637D7" w:rsidRPr="0086324F" w14:paraId="3C3DC051" w14:textId="77777777" w:rsidTr="00CD6DC0">
        <w:trPr>
          <w:trHeight w:val="680"/>
        </w:trPr>
        <w:tc>
          <w:tcPr>
            <w:tcW w:w="710" w:type="dxa"/>
            <w:vAlign w:val="bottom"/>
          </w:tcPr>
          <w:p w14:paraId="3C6597E2" w14:textId="111A895C" w:rsidR="00D637D7" w:rsidRDefault="00D637D7" w:rsidP="00E35AEE">
            <w:pPr>
              <w:rPr>
                <w:rFonts w:ascii="Calibri" w:hAnsi="Calibri" w:cs="Calibri"/>
                <w:b/>
                <w:bCs/>
                <w:color w:val="000000"/>
              </w:rPr>
            </w:pPr>
            <w:r>
              <w:rPr>
                <w:rFonts w:ascii="Calibri" w:hAnsi="Calibri" w:cs="Calibri"/>
                <w:b/>
                <w:bCs/>
                <w:color w:val="000000"/>
              </w:rPr>
              <w:t>6</w:t>
            </w:r>
          </w:p>
        </w:tc>
        <w:tc>
          <w:tcPr>
            <w:tcW w:w="4955" w:type="dxa"/>
            <w:vAlign w:val="center"/>
          </w:tcPr>
          <w:p w14:paraId="20809E08" w14:textId="1A31AA8B" w:rsidR="00D637D7" w:rsidRDefault="008F627D" w:rsidP="009A6AF6">
            <w:pPr>
              <w:rPr>
                <w:rFonts w:ascii="Calibri" w:hAnsi="Calibri" w:cs="Calibri"/>
                <w:sz w:val="20"/>
                <w:szCs w:val="20"/>
              </w:rPr>
            </w:pPr>
            <w:r>
              <w:rPr>
                <w:rFonts w:ascii="Calibri" w:hAnsi="Calibri" w:cs="Calibri"/>
                <w:sz w:val="20"/>
                <w:szCs w:val="20"/>
              </w:rPr>
              <w:t>Production of Radio Jingles English/Pidgin)</w:t>
            </w:r>
          </w:p>
        </w:tc>
        <w:tc>
          <w:tcPr>
            <w:tcW w:w="990" w:type="dxa"/>
            <w:vAlign w:val="bottom"/>
          </w:tcPr>
          <w:p w14:paraId="013B6616" w14:textId="7E6852F6" w:rsidR="00D637D7" w:rsidRDefault="008F627D" w:rsidP="009A6AF6">
            <w:pPr>
              <w:rPr>
                <w:rFonts w:ascii="Calibri" w:hAnsi="Calibri" w:cs="Calibri"/>
                <w:color w:val="000000"/>
                <w:sz w:val="20"/>
                <w:szCs w:val="20"/>
              </w:rPr>
            </w:pPr>
            <w:r>
              <w:rPr>
                <w:rFonts w:ascii="Calibri" w:hAnsi="Calibri" w:cs="Calibri"/>
                <w:color w:val="000000"/>
                <w:sz w:val="20"/>
                <w:szCs w:val="20"/>
              </w:rPr>
              <w:t>2</w:t>
            </w:r>
          </w:p>
        </w:tc>
        <w:tc>
          <w:tcPr>
            <w:tcW w:w="3690" w:type="dxa"/>
            <w:vAlign w:val="center"/>
          </w:tcPr>
          <w:p w14:paraId="5EC810EA" w14:textId="0343979D" w:rsidR="00D637D7" w:rsidRDefault="008F627D" w:rsidP="00AF6D74">
            <w:pPr>
              <w:rPr>
                <w:rFonts w:ascii="Calibri" w:hAnsi="Calibri" w:cs="Calibri"/>
                <w:bCs/>
                <w:color w:val="000000"/>
                <w:sz w:val="20"/>
                <w:szCs w:val="20"/>
              </w:rPr>
            </w:pPr>
            <w:r>
              <w:rPr>
                <w:rFonts w:ascii="Calibri" w:hAnsi="Calibri" w:cs="Calibri"/>
                <w:bCs/>
                <w:color w:val="000000"/>
                <w:sz w:val="20"/>
                <w:szCs w:val="20"/>
              </w:rPr>
              <w:t>2</w:t>
            </w:r>
          </w:p>
        </w:tc>
      </w:tr>
      <w:tr w:rsidR="00D637D7" w:rsidRPr="0086324F" w14:paraId="07EB7050" w14:textId="77777777" w:rsidTr="00CD6DC0">
        <w:trPr>
          <w:trHeight w:val="680"/>
        </w:trPr>
        <w:tc>
          <w:tcPr>
            <w:tcW w:w="710" w:type="dxa"/>
            <w:vAlign w:val="bottom"/>
          </w:tcPr>
          <w:p w14:paraId="562D5EF9" w14:textId="421440D9" w:rsidR="00D637D7" w:rsidRDefault="00D637D7" w:rsidP="00E35AEE">
            <w:pPr>
              <w:rPr>
                <w:rFonts w:ascii="Calibri" w:hAnsi="Calibri" w:cs="Calibri"/>
                <w:b/>
                <w:bCs/>
                <w:color w:val="000000"/>
              </w:rPr>
            </w:pPr>
            <w:r>
              <w:rPr>
                <w:rFonts w:ascii="Calibri" w:hAnsi="Calibri" w:cs="Calibri"/>
                <w:b/>
                <w:bCs/>
                <w:color w:val="000000"/>
              </w:rPr>
              <w:t>7</w:t>
            </w:r>
          </w:p>
        </w:tc>
        <w:tc>
          <w:tcPr>
            <w:tcW w:w="4955" w:type="dxa"/>
            <w:vAlign w:val="center"/>
          </w:tcPr>
          <w:p w14:paraId="25A14B94" w14:textId="2E26072D" w:rsidR="00D637D7" w:rsidRDefault="008F627D" w:rsidP="009A6AF6">
            <w:pPr>
              <w:rPr>
                <w:rFonts w:ascii="Calibri" w:hAnsi="Calibri" w:cs="Calibri"/>
                <w:sz w:val="20"/>
                <w:szCs w:val="20"/>
              </w:rPr>
            </w:pPr>
            <w:r>
              <w:rPr>
                <w:rFonts w:ascii="Calibri" w:hAnsi="Calibri" w:cs="Calibri"/>
                <w:sz w:val="20"/>
                <w:szCs w:val="20"/>
              </w:rPr>
              <w:t>Production of Radio Jingles (Local Languages)</w:t>
            </w:r>
          </w:p>
        </w:tc>
        <w:tc>
          <w:tcPr>
            <w:tcW w:w="990" w:type="dxa"/>
            <w:vAlign w:val="bottom"/>
          </w:tcPr>
          <w:p w14:paraId="37DD2D6E" w14:textId="03EE0DE9" w:rsidR="00D637D7" w:rsidRDefault="008F627D" w:rsidP="009A6AF6">
            <w:pPr>
              <w:rPr>
                <w:rFonts w:ascii="Calibri" w:hAnsi="Calibri" w:cs="Calibri"/>
                <w:color w:val="000000"/>
                <w:sz w:val="20"/>
                <w:szCs w:val="20"/>
              </w:rPr>
            </w:pPr>
            <w:r>
              <w:rPr>
                <w:rFonts w:ascii="Calibri" w:hAnsi="Calibri" w:cs="Calibri"/>
                <w:color w:val="000000"/>
                <w:sz w:val="20"/>
                <w:szCs w:val="20"/>
              </w:rPr>
              <w:t>2</w:t>
            </w:r>
          </w:p>
        </w:tc>
        <w:tc>
          <w:tcPr>
            <w:tcW w:w="3690" w:type="dxa"/>
            <w:vAlign w:val="center"/>
          </w:tcPr>
          <w:p w14:paraId="3B24A56F" w14:textId="167B249E" w:rsidR="00D637D7" w:rsidRDefault="008F627D" w:rsidP="00AF6D74">
            <w:pPr>
              <w:rPr>
                <w:rFonts w:ascii="Calibri" w:hAnsi="Calibri" w:cs="Calibri"/>
                <w:bCs/>
                <w:color w:val="000000"/>
                <w:sz w:val="20"/>
                <w:szCs w:val="20"/>
              </w:rPr>
            </w:pPr>
            <w:r>
              <w:rPr>
                <w:rFonts w:ascii="Calibri" w:hAnsi="Calibri" w:cs="Calibri"/>
                <w:bCs/>
                <w:color w:val="000000"/>
                <w:sz w:val="20"/>
                <w:szCs w:val="20"/>
              </w:rPr>
              <w:t>10</w:t>
            </w:r>
          </w:p>
        </w:tc>
      </w:tr>
    </w:tbl>
    <w:tbl>
      <w:tblPr>
        <w:tblW w:w="5189" w:type="pct"/>
        <w:tblLook w:val="04A0" w:firstRow="1" w:lastRow="0" w:firstColumn="1" w:lastColumn="0" w:noHBand="0" w:noVBand="1"/>
      </w:tblPr>
      <w:tblGrid>
        <w:gridCol w:w="436"/>
        <w:gridCol w:w="3925"/>
        <w:gridCol w:w="1241"/>
        <w:gridCol w:w="1460"/>
        <w:gridCol w:w="1425"/>
        <w:gridCol w:w="1853"/>
      </w:tblGrid>
      <w:tr w:rsidR="00664D3A" w:rsidRPr="00664D3A" w14:paraId="6310AB9B" w14:textId="77777777" w:rsidTr="00655226">
        <w:trPr>
          <w:trHeight w:val="342"/>
        </w:trPr>
        <w:tc>
          <w:tcPr>
            <w:tcW w:w="211" w:type="pct"/>
            <w:tcBorders>
              <w:top w:val="nil"/>
              <w:left w:val="single" w:sz="8" w:space="0" w:color="auto"/>
              <w:bottom w:val="single" w:sz="4" w:space="0" w:color="auto"/>
              <w:right w:val="single" w:sz="4" w:space="0" w:color="auto"/>
            </w:tcBorders>
            <w:shd w:val="clear" w:color="000000" w:fill="D9D9D9"/>
            <w:noWrap/>
            <w:vAlign w:val="center"/>
            <w:hideMark/>
          </w:tcPr>
          <w:p w14:paraId="51F6E015" w14:textId="77777777" w:rsidR="00664D3A" w:rsidRPr="00664D3A" w:rsidRDefault="00664D3A" w:rsidP="00664D3A">
            <w:pPr>
              <w:spacing w:after="0" w:line="240" w:lineRule="auto"/>
              <w:jc w:val="center"/>
              <w:rPr>
                <w:rFonts w:ascii="Arial" w:eastAsia="Times New Roman" w:hAnsi="Arial" w:cs="Arial"/>
                <w:b/>
                <w:bCs/>
                <w:color w:val="000000"/>
              </w:rPr>
            </w:pPr>
            <w:r w:rsidRPr="00664D3A">
              <w:rPr>
                <w:rFonts w:ascii="Arial" w:eastAsia="Times New Roman" w:hAnsi="Arial" w:cs="Arial"/>
                <w:b/>
                <w:bCs/>
                <w:color w:val="000000"/>
              </w:rPr>
              <w:t xml:space="preserve">B. </w:t>
            </w:r>
          </w:p>
        </w:tc>
        <w:tc>
          <w:tcPr>
            <w:tcW w:w="1898" w:type="pct"/>
            <w:tcBorders>
              <w:top w:val="single" w:sz="4" w:space="0" w:color="auto"/>
              <w:left w:val="nil"/>
              <w:bottom w:val="single" w:sz="4" w:space="0" w:color="auto"/>
              <w:right w:val="nil"/>
            </w:tcBorders>
            <w:shd w:val="clear" w:color="000000" w:fill="D9D9D9"/>
            <w:noWrap/>
            <w:vAlign w:val="center"/>
            <w:hideMark/>
          </w:tcPr>
          <w:p w14:paraId="06FF5D86" w14:textId="77777777" w:rsidR="00664D3A" w:rsidRPr="00664D3A" w:rsidRDefault="00664D3A" w:rsidP="00664D3A">
            <w:pPr>
              <w:spacing w:after="0" w:line="240" w:lineRule="auto"/>
              <w:rPr>
                <w:rFonts w:ascii="Arial" w:eastAsia="Times New Roman" w:hAnsi="Arial" w:cs="Arial"/>
                <w:b/>
                <w:bCs/>
                <w:color w:val="000000"/>
              </w:rPr>
            </w:pPr>
            <w:r w:rsidRPr="00664D3A">
              <w:rPr>
                <w:rFonts w:ascii="Arial" w:eastAsia="Times New Roman" w:hAnsi="Arial" w:cs="Arial"/>
                <w:b/>
                <w:bCs/>
                <w:color w:val="000000"/>
              </w:rPr>
              <w:t>Other information</w:t>
            </w:r>
          </w:p>
        </w:tc>
        <w:tc>
          <w:tcPr>
            <w:tcW w:w="600" w:type="pct"/>
            <w:tcBorders>
              <w:top w:val="single" w:sz="4" w:space="0" w:color="auto"/>
              <w:left w:val="nil"/>
              <w:bottom w:val="single" w:sz="4" w:space="0" w:color="auto"/>
              <w:right w:val="nil"/>
            </w:tcBorders>
            <w:shd w:val="clear" w:color="000000" w:fill="D9D9D9"/>
            <w:vAlign w:val="bottom"/>
            <w:hideMark/>
          </w:tcPr>
          <w:p w14:paraId="0DB393A2" w14:textId="77777777" w:rsidR="00664D3A" w:rsidRPr="00664D3A" w:rsidRDefault="00664D3A" w:rsidP="00664D3A">
            <w:pPr>
              <w:spacing w:after="0" w:line="240" w:lineRule="auto"/>
              <w:rPr>
                <w:rFonts w:ascii="Calibri" w:eastAsia="Times New Roman" w:hAnsi="Calibri" w:cs="Calibri"/>
                <w:color w:val="000000"/>
              </w:rPr>
            </w:pPr>
            <w:r w:rsidRPr="00664D3A">
              <w:rPr>
                <w:rFonts w:ascii="Calibri" w:eastAsia="Times New Roman" w:hAnsi="Calibri" w:cs="Calibri"/>
                <w:color w:val="000000"/>
              </w:rPr>
              <w:t> </w:t>
            </w:r>
          </w:p>
        </w:tc>
        <w:tc>
          <w:tcPr>
            <w:tcW w:w="706" w:type="pct"/>
            <w:tcBorders>
              <w:top w:val="single" w:sz="4" w:space="0" w:color="auto"/>
              <w:left w:val="nil"/>
              <w:bottom w:val="single" w:sz="4" w:space="0" w:color="auto"/>
              <w:right w:val="nil"/>
            </w:tcBorders>
            <w:shd w:val="clear" w:color="000000" w:fill="D9D9D9"/>
            <w:noWrap/>
            <w:vAlign w:val="bottom"/>
            <w:hideMark/>
          </w:tcPr>
          <w:p w14:paraId="3D3358F0" w14:textId="77777777" w:rsidR="00664D3A" w:rsidRPr="00664D3A" w:rsidRDefault="00664D3A" w:rsidP="00664D3A">
            <w:pPr>
              <w:spacing w:after="0" w:line="240" w:lineRule="auto"/>
              <w:rPr>
                <w:rFonts w:ascii="Calibri" w:eastAsia="Times New Roman" w:hAnsi="Calibri" w:cs="Calibri"/>
                <w:color w:val="000000"/>
              </w:rPr>
            </w:pPr>
            <w:r w:rsidRPr="00664D3A">
              <w:rPr>
                <w:rFonts w:ascii="Calibri" w:eastAsia="Times New Roman" w:hAnsi="Calibri" w:cs="Calibri"/>
                <w:color w:val="000000"/>
              </w:rPr>
              <w:t> </w:t>
            </w:r>
          </w:p>
        </w:tc>
        <w:tc>
          <w:tcPr>
            <w:tcW w:w="689" w:type="pct"/>
            <w:tcBorders>
              <w:top w:val="single" w:sz="4" w:space="0" w:color="auto"/>
              <w:left w:val="nil"/>
              <w:bottom w:val="single" w:sz="4" w:space="0" w:color="auto"/>
              <w:right w:val="nil"/>
            </w:tcBorders>
            <w:shd w:val="clear" w:color="000000" w:fill="D9D9D9"/>
            <w:noWrap/>
            <w:vAlign w:val="bottom"/>
            <w:hideMark/>
          </w:tcPr>
          <w:p w14:paraId="75E7B3AB" w14:textId="77777777" w:rsidR="00664D3A" w:rsidRPr="00664D3A" w:rsidRDefault="00664D3A" w:rsidP="00664D3A">
            <w:pPr>
              <w:spacing w:after="0" w:line="240" w:lineRule="auto"/>
              <w:rPr>
                <w:rFonts w:ascii="Calibri" w:eastAsia="Times New Roman" w:hAnsi="Calibri" w:cs="Calibri"/>
                <w:color w:val="000000"/>
              </w:rPr>
            </w:pPr>
            <w:r w:rsidRPr="00664D3A">
              <w:rPr>
                <w:rFonts w:ascii="Calibri" w:eastAsia="Times New Roman" w:hAnsi="Calibri" w:cs="Calibri"/>
                <w:color w:val="000000"/>
              </w:rPr>
              <w:t> </w:t>
            </w:r>
          </w:p>
        </w:tc>
        <w:tc>
          <w:tcPr>
            <w:tcW w:w="896" w:type="pct"/>
            <w:tcBorders>
              <w:top w:val="single" w:sz="4" w:space="0" w:color="auto"/>
              <w:left w:val="nil"/>
              <w:bottom w:val="single" w:sz="4" w:space="0" w:color="auto"/>
              <w:right w:val="single" w:sz="4" w:space="0" w:color="auto"/>
            </w:tcBorders>
            <w:shd w:val="clear" w:color="000000" w:fill="D9D9D9"/>
            <w:noWrap/>
            <w:vAlign w:val="bottom"/>
            <w:hideMark/>
          </w:tcPr>
          <w:p w14:paraId="54E4A812" w14:textId="77777777" w:rsidR="00664D3A" w:rsidRPr="00664D3A" w:rsidRDefault="00664D3A" w:rsidP="00664D3A">
            <w:pPr>
              <w:spacing w:after="0" w:line="240" w:lineRule="auto"/>
              <w:rPr>
                <w:rFonts w:ascii="Calibri" w:eastAsia="Times New Roman" w:hAnsi="Calibri" w:cs="Calibri"/>
                <w:color w:val="000000"/>
              </w:rPr>
            </w:pPr>
            <w:r w:rsidRPr="00664D3A">
              <w:rPr>
                <w:rFonts w:ascii="Calibri" w:eastAsia="Times New Roman" w:hAnsi="Calibri" w:cs="Calibri"/>
                <w:color w:val="000000"/>
              </w:rPr>
              <w:t> </w:t>
            </w:r>
          </w:p>
        </w:tc>
      </w:tr>
      <w:tr w:rsidR="00664D3A" w:rsidRPr="00664D3A" w14:paraId="07F5456E" w14:textId="77777777" w:rsidTr="00E35AEE">
        <w:trPr>
          <w:trHeight w:val="315"/>
        </w:trPr>
        <w:tc>
          <w:tcPr>
            <w:tcW w:w="211" w:type="pct"/>
            <w:tcBorders>
              <w:top w:val="nil"/>
              <w:left w:val="single" w:sz="8" w:space="0" w:color="auto"/>
              <w:bottom w:val="single" w:sz="4" w:space="0" w:color="auto"/>
              <w:right w:val="nil"/>
            </w:tcBorders>
            <w:noWrap/>
            <w:vAlign w:val="center"/>
            <w:hideMark/>
          </w:tcPr>
          <w:p w14:paraId="119436D2" w14:textId="77777777" w:rsidR="00664D3A" w:rsidRPr="00664D3A" w:rsidRDefault="00664D3A" w:rsidP="00664D3A">
            <w:pPr>
              <w:spacing w:after="0" w:line="240" w:lineRule="auto"/>
              <w:jc w:val="center"/>
              <w:rPr>
                <w:rFonts w:ascii="Arial" w:eastAsia="Times New Roman" w:hAnsi="Arial" w:cs="Arial"/>
                <w:b/>
                <w:bCs/>
                <w:color w:val="000000"/>
              </w:rPr>
            </w:pPr>
            <w:r w:rsidRPr="00664D3A">
              <w:rPr>
                <w:rFonts w:ascii="Arial" w:eastAsia="Times New Roman" w:hAnsi="Arial" w:cs="Arial"/>
                <w:b/>
                <w:bCs/>
                <w:color w:val="000000"/>
              </w:rPr>
              <w:t>1</w:t>
            </w:r>
          </w:p>
        </w:tc>
        <w:tc>
          <w:tcPr>
            <w:tcW w:w="2498" w:type="pct"/>
            <w:gridSpan w:val="2"/>
            <w:tcBorders>
              <w:top w:val="single" w:sz="4" w:space="0" w:color="auto"/>
              <w:left w:val="single" w:sz="4" w:space="0" w:color="auto"/>
              <w:bottom w:val="single" w:sz="4" w:space="0" w:color="auto"/>
              <w:right w:val="nil"/>
            </w:tcBorders>
            <w:noWrap/>
            <w:vAlign w:val="center"/>
            <w:hideMark/>
          </w:tcPr>
          <w:p w14:paraId="7E07E423" w14:textId="77777777" w:rsidR="00664D3A" w:rsidRPr="00664D3A" w:rsidRDefault="00664D3A" w:rsidP="00664D3A">
            <w:pPr>
              <w:spacing w:after="0" w:line="240" w:lineRule="auto"/>
              <w:rPr>
                <w:rFonts w:ascii="Arial" w:eastAsia="Times New Roman" w:hAnsi="Arial" w:cs="Arial"/>
                <w:b/>
                <w:bCs/>
                <w:color w:val="000000"/>
              </w:rPr>
            </w:pPr>
            <w:r w:rsidRPr="00664D3A">
              <w:rPr>
                <w:rFonts w:ascii="Arial" w:eastAsia="Times New Roman" w:hAnsi="Arial" w:cs="Arial"/>
                <w:b/>
                <w:bCs/>
                <w:color w:val="000000"/>
              </w:rPr>
              <w:t>Validity of Offer (in days)</w:t>
            </w:r>
          </w:p>
        </w:tc>
        <w:tc>
          <w:tcPr>
            <w:tcW w:w="2291" w:type="pct"/>
            <w:gridSpan w:val="3"/>
            <w:tcBorders>
              <w:top w:val="single" w:sz="4" w:space="0" w:color="auto"/>
              <w:left w:val="single" w:sz="8" w:space="0" w:color="auto"/>
              <w:bottom w:val="single" w:sz="4" w:space="0" w:color="auto"/>
              <w:right w:val="single" w:sz="4" w:space="0" w:color="000000"/>
            </w:tcBorders>
            <w:noWrap/>
            <w:vAlign w:val="bottom"/>
            <w:hideMark/>
          </w:tcPr>
          <w:p w14:paraId="0FC8085B" w14:textId="77777777" w:rsidR="00664D3A" w:rsidRPr="00664D3A" w:rsidRDefault="00664D3A" w:rsidP="00664D3A">
            <w:pPr>
              <w:spacing w:after="0" w:line="240" w:lineRule="auto"/>
              <w:jc w:val="center"/>
              <w:rPr>
                <w:rFonts w:ascii="Calibri" w:eastAsia="Times New Roman" w:hAnsi="Calibri" w:cs="Calibri"/>
                <w:color w:val="000000"/>
                <w:sz w:val="24"/>
                <w:szCs w:val="24"/>
              </w:rPr>
            </w:pPr>
            <w:r w:rsidRPr="00664D3A">
              <w:rPr>
                <w:rFonts w:ascii="Calibri" w:eastAsia="Times New Roman" w:hAnsi="Calibri" w:cs="Calibri"/>
                <w:color w:val="000000"/>
                <w:sz w:val="24"/>
                <w:szCs w:val="24"/>
              </w:rPr>
              <w:t> </w:t>
            </w:r>
          </w:p>
        </w:tc>
      </w:tr>
      <w:tr w:rsidR="00664D3A" w:rsidRPr="00664D3A" w14:paraId="1B22E17F" w14:textId="77777777" w:rsidTr="00E35AEE">
        <w:trPr>
          <w:trHeight w:val="315"/>
        </w:trPr>
        <w:tc>
          <w:tcPr>
            <w:tcW w:w="211" w:type="pct"/>
            <w:tcBorders>
              <w:top w:val="nil"/>
              <w:left w:val="single" w:sz="8" w:space="0" w:color="auto"/>
              <w:bottom w:val="single" w:sz="4" w:space="0" w:color="auto"/>
              <w:right w:val="nil"/>
            </w:tcBorders>
            <w:noWrap/>
            <w:vAlign w:val="center"/>
            <w:hideMark/>
          </w:tcPr>
          <w:p w14:paraId="6775538B" w14:textId="77777777" w:rsidR="00664D3A" w:rsidRPr="00664D3A" w:rsidRDefault="00664D3A" w:rsidP="00664D3A">
            <w:pPr>
              <w:spacing w:after="0" w:line="240" w:lineRule="auto"/>
              <w:jc w:val="center"/>
              <w:rPr>
                <w:rFonts w:ascii="Arial" w:eastAsia="Times New Roman" w:hAnsi="Arial" w:cs="Arial"/>
                <w:b/>
                <w:bCs/>
                <w:color w:val="000000"/>
              </w:rPr>
            </w:pPr>
            <w:r w:rsidRPr="00664D3A">
              <w:rPr>
                <w:rFonts w:ascii="Arial" w:eastAsia="Times New Roman" w:hAnsi="Arial" w:cs="Arial"/>
                <w:b/>
                <w:bCs/>
                <w:color w:val="000000"/>
              </w:rPr>
              <w:t>2</w:t>
            </w:r>
          </w:p>
        </w:tc>
        <w:tc>
          <w:tcPr>
            <w:tcW w:w="2498" w:type="pct"/>
            <w:gridSpan w:val="2"/>
            <w:tcBorders>
              <w:top w:val="single" w:sz="4" w:space="0" w:color="auto"/>
              <w:left w:val="single" w:sz="4" w:space="0" w:color="auto"/>
              <w:bottom w:val="single" w:sz="4" w:space="0" w:color="auto"/>
              <w:right w:val="nil"/>
            </w:tcBorders>
            <w:noWrap/>
            <w:vAlign w:val="center"/>
            <w:hideMark/>
          </w:tcPr>
          <w:p w14:paraId="1B12D962" w14:textId="77777777" w:rsidR="00664D3A" w:rsidRPr="00664D3A" w:rsidRDefault="00664D3A" w:rsidP="00664D3A">
            <w:pPr>
              <w:spacing w:after="0" w:line="240" w:lineRule="auto"/>
              <w:rPr>
                <w:rFonts w:ascii="Arial" w:eastAsia="Times New Roman" w:hAnsi="Arial" w:cs="Arial"/>
                <w:b/>
                <w:bCs/>
                <w:color w:val="000000"/>
              </w:rPr>
            </w:pPr>
            <w:r w:rsidRPr="00664D3A">
              <w:rPr>
                <w:rFonts w:ascii="Arial" w:eastAsia="Times New Roman" w:hAnsi="Arial" w:cs="Arial"/>
                <w:b/>
                <w:bCs/>
                <w:color w:val="000000"/>
              </w:rPr>
              <w:t>Confirm Delivery timeline</w:t>
            </w:r>
          </w:p>
        </w:tc>
        <w:tc>
          <w:tcPr>
            <w:tcW w:w="2291" w:type="pct"/>
            <w:gridSpan w:val="3"/>
            <w:tcBorders>
              <w:top w:val="single" w:sz="4" w:space="0" w:color="auto"/>
              <w:left w:val="single" w:sz="8" w:space="0" w:color="auto"/>
              <w:bottom w:val="single" w:sz="4" w:space="0" w:color="auto"/>
              <w:right w:val="single" w:sz="4" w:space="0" w:color="000000"/>
            </w:tcBorders>
            <w:noWrap/>
            <w:vAlign w:val="bottom"/>
            <w:hideMark/>
          </w:tcPr>
          <w:p w14:paraId="3D2A4EEE" w14:textId="77777777" w:rsidR="00664D3A" w:rsidRPr="00664D3A" w:rsidRDefault="00664D3A" w:rsidP="00664D3A">
            <w:pPr>
              <w:spacing w:after="0" w:line="240" w:lineRule="auto"/>
              <w:jc w:val="center"/>
              <w:rPr>
                <w:rFonts w:ascii="Calibri" w:eastAsia="Times New Roman" w:hAnsi="Calibri" w:cs="Calibri"/>
                <w:color w:val="000000"/>
                <w:sz w:val="24"/>
                <w:szCs w:val="24"/>
              </w:rPr>
            </w:pPr>
            <w:r w:rsidRPr="00664D3A">
              <w:rPr>
                <w:rFonts w:ascii="Calibri" w:eastAsia="Times New Roman" w:hAnsi="Calibri" w:cs="Calibri"/>
                <w:color w:val="000000"/>
                <w:sz w:val="24"/>
                <w:szCs w:val="24"/>
              </w:rPr>
              <w:t> </w:t>
            </w:r>
          </w:p>
        </w:tc>
      </w:tr>
      <w:tr w:rsidR="00664D3A" w:rsidRPr="00664D3A" w14:paraId="720E45FB" w14:textId="77777777" w:rsidTr="00E35AEE">
        <w:trPr>
          <w:trHeight w:val="315"/>
        </w:trPr>
        <w:tc>
          <w:tcPr>
            <w:tcW w:w="211" w:type="pct"/>
            <w:tcBorders>
              <w:top w:val="nil"/>
              <w:left w:val="single" w:sz="8" w:space="0" w:color="auto"/>
              <w:bottom w:val="single" w:sz="4" w:space="0" w:color="auto"/>
              <w:right w:val="nil"/>
            </w:tcBorders>
            <w:noWrap/>
            <w:vAlign w:val="center"/>
            <w:hideMark/>
          </w:tcPr>
          <w:p w14:paraId="2431813B" w14:textId="77777777" w:rsidR="00664D3A" w:rsidRPr="00664D3A" w:rsidRDefault="00664D3A" w:rsidP="00664D3A">
            <w:pPr>
              <w:spacing w:after="0" w:line="240" w:lineRule="auto"/>
              <w:jc w:val="center"/>
              <w:rPr>
                <w:rFonts w:ascii="Arial" w:eastAsia="Times New Roman" w:hAnsi="Arial" w:cs="Arial"/>
                <w:b/>
                <w:bCs/>
                <w:color w:val="000000"/>
              </w:rPr>
            </w:pPr>
            <w:r w:rsidRPr="00664D3A">
              <w:rPr>
                <w:rFonts w:ascii="Arial" w:eastAsia="Times New Roman" w:hAnsi="Arial" w:cs="Arial"/>
                <w:b/>
                <w:bCs/>
                <w:color w:val="000000"/>
              </w:rPr>
              <w:t>3</w:t>
            </w:r>
          </w:p>
        </w:tc>
        <w:tc>
          <w:tcPr>
            <w:tcW w:w="2498" w:type="pct"/>
            <w:gridSpan w:val="2"/>
            <w:tcBorders>
              <w:top w:val="single" w:sz="4" w:space="0" w:color="auto"/>
              <w:left w:val="single" w:sz="4" w:space="0" w:color="auto"/>
              <w:bottom w:val="single" w:sz="4" w:space="0" w:color="auto"/>
              <w:right w:val="nil"/>
            </w:tcBorders>
            <w:shd w:val="clear" w:color="000000" w:fill="FFFFFF"/>
            <w:noWrap/>
            <w:vAlign w:val="center"/>
            <w:hideMark/>
          </w:tcPr>
          <w:p w14:paraId="1A3781D6" w14:textId="77777777" w:rsidR="00664D3A" w:rsidRPr="00664D3A" w:rsidRDefault="00664D3A" w:rsidP="00664D3A">
            <w:pPr>
              <w:spacing w:after="0" w:line="240" w:lineRule="auto"/>
              <w:rPr>
                <w:rFonts w:ascii="Arial" w:eastAsia="Times New Roman" w:hAnsi="Arial" w:cs="Arial"/>
                <w:b/>
                <w:bCs/>
                <w:color w:val="000000"/>
              </w:rPr>
            </w:pPr>
            <w:r w:rsidRPr="00664D3A">
              <w:rPr>
                <w:rFonts w:ascii="Arial" w:eastAsia="Times New Roman" w:hAnsi="Arial" w:cs="Arial"/>
                <w:b/>
                <w:bCs/>
                <w:color w:val="000000"/>
              </w:rPr>
              <w:t>Agrees with NRCS Payment terms</w:t>
            </w:r>
          </w:p>
        </w:tc>
        <w:tc>
          <w:tcPr>
            <w:tcW w:w="2291" w:type="pct"/>
            <w:gridSpan w:val="3"/>
            <w:tcBorders>
              <w:top w:val="single" w:sz="4" w:space="0" w:color="auto"/>
              <w:left w:val="single" w:sz="8" w:space="0" w:color="auto"/>
              <w:bottom w:val="single" w:sz="4" w:space="0" w:color="auto"/>
              <w:right w:val="single" w:sz="4" w:space="0" w:color="000000"/>
            </w:tcBorders>
            <w:noWrap/>
            <w:vAlign w:val="bottom"/>
            <w:hideMark/>
          </w:tcPr>
          <w:p w14:paraId="5E7CBA91" w14:textId="77777777" w:rsidR="00664D3A" w:rsidRPr="00664D3A" w:rsidRDefault="00664D3A" w:rsidP="00664D3A">
            <w:pPr>
              <w:spacing w:after="0" w:line="240" w:lineRule="auto"/>
              <w:jc w:val="center"/>
              <w:rPr>
                <w:rFonts w:ascii="Calibri" w:eastAsia="Times New Roman" w:hAnsi="Calibri" w:cs="Calibri"/>
                <w:color w:val="000000"/>
                <w:sz w:val="24"/>
                <w:szCs w:val="24"/>
              </w:rPr>
            </w:pPr>
            <w:r w:rsidRPr="00664D3A">
              <w:rPr>
                <w:rFonts w:ascii="Calibri" w:eastAsia="Times New Roman" w:hAnsi="Calibri" w:cs="Calibri"/>
                <w:color w:val="000000"/>
                <w:sz w:val="24"/>
                <w:szCs w:val="24"/>
              </w:rPr>
              <w:t> </w:t>
            </w:r>
          </w:p>
        </w:tc>
      </w:tr>
      <w:tr w:rsidR="00664D3A" w:rsidRPr="00664D3A" w14:paraId="58D4F264" w14:textId="77777777" w:rsidTr="00E35AEE">
        <w:trPr>
          <w:trHeight w:val="600"/>
        </w:trPr>
        <w:tc>
          <w:tcPr>
            <w:tcW w:w="211" w:type="pct"/>
            <w:tcBorders>
              <w:top w:val="nil"/>
              <w:left w:val="single" w:sz="8" w:space="0" w:color="auto"/>
              <w:bottom w:val="single" w:sz="4" w:space="0" w:color="auto"/>
              <w:right w:val="nil"/>
            </w:tcBorders>
            <w:noWrap/>
            <w:vAlign w:val="center"/>
            <w:hideMark/>
          </w:tcPr>
          <w:p w14:paraId="289FB14F" w14:textId="77777777" w:rsidR="00664D3A" w:rsidRPr="00664D3A" w:rsidRDefault="00664D3A" w:rsidP="00664D3A">
            <w:pPr>
              <w:spacing w:after="0" w:line="240" w:lineRule="auto"/>
              <w:jc w:val="center"/>
              <w:rPr>
                <w:rFonts w:ascii="Arial" w:eastAsia="Times New Roman" w:hAnsi="Arial" w:cs="Arial"/>
                <w:b/>
                <w:bCs/>
                <w:color w:val="000000"/>
              </w:rPr>
            </w:pPr>
            <w:r w:rsidRPr="00664D3A">
              <w:rPr>
                <w:rFonts w:ascii="Arial" w:eastAsia="Times New Roman" w:hAnsi="Arial" w:cs="Arial"/>
                <w:b/>
                <w:bCs/>
                <w:color w:val="000000"/>
              </w:rPr>
              <w:t>4</w:t>
            </w:r>
          </w:p>
        </w:tc>
        <w:tc>
          <w:tcPr>
            <w:tcW w:w="1898" w:type="pct"/>
            <w:tcBorders>
              <w:top w:val="nil"/>
              <w:left w:val="single" w:sz="4" w:space="0" w:color="auto"/>
              <w:bottom w:val="single" w:sz="4" w:space="0" w:color="auto"/>
              <w:right w:val="nil"/>
            </w:tcBorders>
            <w:shd w:val="clear" w:color="000000" w:fill="FFFFFF"/>
            <w:vAlign w:val="center"/>
            <w:hideMark/>
          </w:tcPr>
          <w:p w14:paraId="1161F8BF" w14:textId="55A25DBB" w:rsidR="00664D3A" w:rsidRPr="00664D3A" w:rsidRDefault="00664D3A" w:rsidP="00664D3A">
            <w:pPr>
              <w:spacing w:after="0" w:line="240" w:lineRule="auto"/>
              <w:jc w:val="center"/>
              <w:rPr>
                <w:rFonts w:ascii="Arial" w:eastAsia="Times New Roman" w:hAnsi="Arial" w:cs="Arial"/>
                <w:b/>
                <w:bCs/>
                <w:color w:val="000000"/>
              </w:rPr>
            </w:pPr>
            <w:r w:rsidRPr="00664D3A">
              <w:rPr>
                <w:rFonts w:ascii="Arial" w:eastAsia="Times New Roman" w:hAnsi="Arial" w:cs="Arial"/>
                <w:b/>
                <w:bCs/>
                <w:color w:val="000000"/>
              </w:rPr>
              <w:t>VAT: Please note that the price should not include VAT</w:t>
            </w:r>
          </w:p>
        </w:tc>
        <w:tc>
          <w:tcPr>
            <w:tcW w:w="600" w:type="pct"/>
            <w:tcBorders>
              <w:top w:val="nil"/>
              <w:left w:val="nil"/>
              <w:bottom w:val="single" w:sz="4" w:space="0" w:color="auto"/>
              <w:right w:val="nil"/>
            </w:tcBorders>
            <w:vAlign w:val="bottom"/>
            <w:hideMark/>
          </w:tcPr>
          <w:p w14:paraId="76907114" w14:textId="77777777" w:rsidR="00664D3A" w:rsidRPr="00664D3A" w:rsidRDefault="00664D3A" w:rsidP="00664D3A">
            <w:pPr>
              <w:spacing w:after="0" w:line="240" w:lineRule="auto"/>
              <w:rPr>
                <w:rFonts w:ascii="Calibri" w:eastAsia="Times New Roman" w:hAnsi="Calibri" w:cs="Calibri"/>
                <w:color w:val="000000"/>
              </w:rPr>
            </w:pPr>
            <w:r w:rsidRPr="00664D3A">
              <w:rPr>
                <w:rFonts w:ascii="Calibri" w:eastAsia="Times New Roman" w:hAnsi="Calibri" w:cs="Calibri"/>
                <w:color w:val="000000"/>
              </w:rPr>
              <w:t> </w:t>
            </w:r>
          </w:p>
        </w:tc>
        <w:tc>
          <w:tcPr>
            <w:tcW w:w="2291" w:type="pct"/>
            <w:gridSpan w:val="3"/>
            <w:tcBorders>
              <w:top w:val="single" w:sz="4" w:space="0" w:color="auto"/>
              <w:left w:val="single" w:sz="8" w:space="0" w:color="auto"/>
              <w:bottom w:val="single" w:sz="4" w:space="0" w:color="auto"/>
              <w:right w:val="single" w:sz="4" w:space="0" w:color="000000"/>
            </w:tcBorders>
            <w:noWrap/>
            <w:vAlign w:val="bottom"/>
            <w:hideMark/>
          </w:tcPr>
          <w:p w14:paraId="1E4F073A" w14:textId="77777777" w:rsidR="00664D3A" w:rsidRPr="00664D3A" w:rsidRDefault="00664D3A" w:rsidP="00664D3A">
            <w:pPr>
              <w:spacing w:after="0" w:line="240" w:lineRule="auto"/>
              <w:jc w:val="center"/>
              <w:rPr>
                <w:rFonts w:ascii="Calibri" w:eastAsia="Times New Roman" w:hAnsi="Calibri" w:cs="Calibri"/>
                <w:color w:val="000000"/>
                <w:sz w:val="24"/>
                <w:szCs w:val="24"/>
              </w:rPr>
            </w:pPr>
            <w:r w:rsidRPr="00664D3A">
              <w:rPr>
                <w:rFonts w:ascii="Calibri" w:eastAsia="Times New Roman" w:hAnsi="Calibri" w:cs="Calibri"/>
                <w:color w:val="000000"/>
                <w:sz w:val="24"/>
                <w:szCs w:val="24"/>
              </w:rPr>
              <w:t> </w:t>
            </w:r>
          </w:p>
        </w:tc>
      </w:tr>
      <w:tr w:rsidR="00664D3A" w:rsidRPr="00664D3A" w14:paraId="25F00BE4" w14:textId="77777777" w:rsidTr="00E35AEE">
        <w:trPr>
          <w:trHeight w:val="315"/>
        </w:trPr>
        <w:tc>
          <w:tcPr>
            <w:tcW w:w="211" w:type="pct"/>
            <w:tcBorders>
              <w:top w:val="nil"/>
              <w:left w:val="single" w:sz="8" w:space="0" w:color="auto"/>
              <w:bottom w:val="single" w:sz="4" w:space="0" w:color="auto"/>
              <w:right w:val="nil"/>
            </w:tcBorders>
            <w:noWrap/>
            <w:vAlign w:val="center"/>
            <w:hideMark/>
          </w:tcPr>
          <w:p w14:paraId="7C63DA9D" w14:textId="77777777" w:rsidR="00664D3A" w:rsidRPr="00664D3A" w:rsidRDefault="00664D3A" w:rsidP="00664D3A">
            <w:pPr>
              <w:spacing w:after="0" w:line="240" w:lineRule="auto"/>
              <w:jc w:val="center"/>
              <w:rPr>
                <w:rFonts w:ascii="Arial" w:eastAsia="Times New Roman" w:hAnsi="Arial" w:cs="Arial"/>
                <w:b/>
                <w:bCs/>
                <w:color w:val="000000"/>
              </w:rPr>
            </w:pPr>
            <w:r w:rsidRPr="00664D3A">
              <w:rPr>
                <w:rFonts w:ascii="Arial" w:eastAsia="Times New Roman" w:hAnsi="Arial" w:cs="Arial"/>
                <w:b/>
                <w:bCs/>
                <w:color w:val="000000"/>
              </w:rPr>
              <w:t>5</w:t>
            </w:r>
          </w:p>
        </w:tc>
        <w:tc>
          <w:tcPr>
            <w:tcW w:w="2498" w:type="pct"/>
            <w:gridSpan w:val="2"/>
            <w:tcBorders>
              <w:top w:val="single" w:sz="4" w:space="0" w:color="auto"/>
              <w:left w:val="single" w:sz="4" w:space="0" w:color="auto"/>
              <w:bottom w:val="single" w:sz="4" w:space="0" w:color="auto"/>
              <w:right w:val="nil"/>
            </w:tcBorders>
            <w:shd w:val="clear" w:color="000000" w:fill="FFFFFF"/>
            <w:noWrap/>
            <w:vAlign w:val="center"/>
            <w:hideMark/>
          </w:tcPr>
          <w:p w14:paraId="1DC6B5A5" w14:textId="4D182402" w:rsidR="00664D3A" w:rsidRPr="00664D3A" w:rsidRDefault="00664D3A" w:rsidP="00664D3A">
            <w:pPr>
              <w:spacing w:after="0" w:line="240" w:lineRule="auto"/>
              <w:rPr>
                <w:rFonts w:ascii="Arial" w:eastAsia="Times New Roman" w:hAnsi="Arial" w:cs="Arial"/>
                <w:b/>
                <w:bCs/>
                <w:color w:val="000000"/>
              </w:rPr>
            </w:pPr>
            <w:r w:rsidRPr="00664D3A">
              <w:rPr>
                <w:rFonts w:ascii="Arial" w:eastAsia="Times New Roman" w:hAnsi="Arial" w:cs="Arial"/>
                <w:b/>
                <w:bCs/>
                <w:color w:val="000000"/>
              </w:rPr>
              <w:t>Name of Service Provider:</w:t>
            </w:r>
          </w:p>
        </w:tc>
        <w:tc>
          <w:tcPr>
            <w:tcW w:w="2291" w:type="pct"/>
            <w:gridSpan w:val="3"/>
            <w:tcBorders>
              <w:top w:val="single" w:sz="4" w:space="0" w:color="auto"/>
              <w:left w:val="single" w:sz="8" w:space="0" w:color="auto"/>
              <w:bottom w:val="single" w:sz="4" w:space="0" w:color="auto"/>
              <w:right w:val="single" w:sz="4" w:space="0" w:color="000000"/>
            </w:tcBorders>
            <w:noWrap/>
            <w:vAlign w:val="bottom"/>
            <w:hideMark/>
          </w:tcPr>
          <w:p w14:paraId="6B33311D" w14:textId="77777777" w:rsidR="00664D3A" w:rsidRPr="00664D3A" w:rsidRDefault="00664D3A" w:rsidP="00664D3A">
            <w:pPr>
              <w:spacing w:after="0" w:line="240" w:lineRule="auto"/>
              <w:jc w:val="center"/>
              <w:rPr>
                <w:rFonts w:ascii="Calibri" w:eastAsia="Times New Roman" w:hAnsi="Calibri" w:cs="Calibri"/>
                <w:color w:val="000000"/>
                <w:sz w:val="24"/>
                <w:szCs w:val="24"/>
              </w:rPr>
            </w:pPr>
            <w:r w:rsidRPr="00664D3A">
              <w:rPr>
                <w:rFonts w:ascii="Calibri" w:eastAsia="Times New Roman" w:hAnsi="Calibri" w:cs="Calibri"/>
                <w:color w:val="000000"/>
                <w:sz w:val="24"/>
                <w:szCs w:val="24"/>
              </w:rPr>
              <w:t> </w:t>
            </w:r>
          </w:p>
        </w:tc>
      </w:tr>
      <w:tr w:rsidR="00664D3A" w:rsidRPr="00664D3A" w14:paraId="1E888B1A" w14:textId="77777777" w:rsidTr="00E35AEE">
        <w:trPr>
          <w:trHeight w:val="315"/>
        </w:trPr>
        <w:tc>
          <w:tcPr>
            <w:tcW w:w="211" w:type="pct"/>
            <w:tcBorders>
              <w:top w:val="nil"/>
              <w:left w:val="single" w:sz="8" w:space="0" w:color="auto"/>
              <w:bottom w:val="single" w:sz="4" w:space="0" w:color="auto"/>
              <w:right w:val="nil"/>
            </w:tcBorders>
            <w:noWrap/>
            <w:vAlign w:val="center"/>
            <w:hideMark/>
          </w:tcPr>
          <w:p w14:paraId="0504E21A" w14:textId="77777777" w:rsidR="00664D3A" w:rsidRPr="00664D3A" w:rsidRDefault="00664D3A" w:rsidP="00664D3A">
            <w:pPr>
              <w:spacing w:after="0" w:line="240" w:lineRule="auto"/>
              <w:jc w:val="center"/>
              <w:rPr>
                <w:rFonts w:ascii="Arial" w:eastAsia="Times New Roman" w:hAnsi="Arial" w:cs="Arial"/>
                <w:b/>
                <w:bCs/>
                <w:color w:val="000000"/>
              </w:rPr>
            </w:pPr>
            <w:r w:rsidRPr="00664D3A">
              <w:rPr>
                <w:rFonts w:ascii="Arial" w:eastAsia="Times New Roman" w:hAnsi="Arial" w:cs="Arial"/>
                <w:b/>
                <w:bCs/>
                <w:color w:val="000000"/>
              </w:rPr>
              <w:t>6</w:t>
            </w:r>
          </w:p>
        </w:tc>
        <w:tc>
          <w:tcPr>
            <w:tcW w:w="2498" w:type="pct"/>
            <w:gridSpan w:val="2"/>
            <w:tcBorders>
              <w:top w:val="single" w:sz="4" w:space="0" w:color="auto"/>
              <w:left w:val="single" w:sz="4" w:space="0" w:color="auto"/>
              <w:bottom w:val="single" w:sz="4" w:space="0" w:color="auto"/>
              <w:right w:val="nil"/>
            </w:tcBorders>
            <w:shd w:val="clear" w:color="000000" w:fill="FFFFFF"/>
            <w:noWrap/>
            <w:vAlign w:val="center"/>
            <w:hideMark/>
          </w:tcPr>
          <w:p w14:paraId="2762C2BC" w14:textId="322A3805" w:rsidR="00664D3A" w:rsidRPr="00664D3A" w:rsidRDefault="00664D3A" w:rsidP="00664D3A">
            <w:pPr>
              <w:spacing w:after="0" w:line="240" w:lineRule="auto"/>
              <w:rPr>
                <w:rFonts w:ascii="Arial" w:eastAsia="Times New Roman" w:hAnsi="Arial" w:cs="Arial"/>
                <w:b/>
                <w:bCs/>
                <w:color w:val="000000"/>
              </w:rPr>
            </w:pPr>
            <w:r w:rsidRPr="00664D3A">
              <w:rPr>
                <w:rFonts w:ascii="Arial" w:eastAsia="Times New Roman" w:hAnsi="Arial" w:cs="Arial"/>
                <w:b/>
                <w:bCs/>
                <w:color w:val="000000"/>
              </w:rPr>
              <w:t>Name of Contact Person:</w:t>
            </w:r>
          </w:p>
        </w:tc>
        <w:tc>
          <w:tcPr>
            <w:tcW w:w="2291" w:type="pct"/>
            <w:gridSpan w:val="3"/>
            <w:tcBorders>
              <w:top w:val="single" w:sz="4" w:space="0" w:color="auto"/>
              <w:left w:val="single" w:sz="8" w:space="0" w:color="auto"/>
              <w:bottom w:val="single" w:sz="4" w:space="0" w:color="auto"/>
              <w:right w:val="single" w:sz="4" w:space="0" w:color="000000"/>
            </w:tcBorders>
            <w:noWrap/>
            <w:vAlign w:val="bottom"/>
            <w:hideMark/>
          </w:tcPr>
          <w:p w14:paraId="12D55E1F" w14:textId="77777777" w:rsidR="00664D3A" w:rsidRPr="00664D3A" w:rsidRDefault="00664D3A" w:rsidP="00664D3A">
            <w:pPr>
              <w:spacing w:after="0" w:line="240" w:lineRule="auto"/>
              <w:jc w:val="center"/>
              <w:rPr>
                <w:rFonts w:ascii="Calibri" w:eastAsia="Times New Roman" w:hAnsi="Calibri" w:cs="Calibri"/>
                <w:color w:val="000000"/>
                <w:sz w:val="24"/>
                <w:szCs w:val="24"/>
              </w:rPr>
            </w:pPr>
            <w:r w:rsidRPr="00664D3A">
              <w:rPr>
                <w:rFonts w:ascii="Calibri" w:eastAsia="Times New Roman" w:hAnsi="Calibri" w:cs="Calibri"/>
                <w:color w:val="000000"/>
                <w:sz w:val="24"/>
                <w:szCs w:val="24"/>
              </w:rPr>
              <w:t> </w:t>
            </w:r>
          </w:p>
        </w:tc>
      </w:tr>
      <w:tr w:rsidR="00664D3A" w:rsidRPr="00664D3A" w14:paraId="2C9261A0" w14:textId="77777777" w:rsidTr="00E35AEE">
        <w:trPr>
          <w:trHeight w:val="315"/>
        </w:trPr>
        <w:tc>
          <w:tcPr>
            <w:tcW w:w="211" w:type="pct"/>
            <w:tcBorders>
              <w:top w:val="nil"/>
              <w:left w:val="single" w:sz="8" w:space="0" w:color="auto"/>
              <w:bottom w:val="single" w:sz="4" w:space="0" w:color="auto"/>
              <w:right w:val="nil"/>
            </w:tcBorders>
            <w:noWrap/>
            <w:vAlign w:val="center"/>
            <w:hideMark/>
          </w:tcPr>
          <w:p w14:paraId="774D34FD" w14:textId="77777777" w:rsidR="00664D3A" w:rsidRPr="00664D3A" w:rsidRDefault="00664D3A" w:rsidP="00664D3A">
            <w:pPr>
              <w:spacing w:after="0" w:line="240" w:lineRule="auto"/>
              <w:jc w:val="center"/>
              <w:rPr>
                <w:rFonts w:ascii="Arial" w:eastAsia="Times New Roman" w:hAnsi="Arial" w:cs="Arial"/>
                <w:b/>
                <w:bCs/>
                <w:color w:val="000000"/>
              </w:rPr>
            </w:pPr>
            <w:r w:rsidRPr="00664D3A">
              <w:rPr>
                <w:rFonts w:ascii="Arial" w:eastAsia="Times New Roman" w:hAnsi="Arial" w:cs="Arial"/>
                <w:b/>
                <w:bCs/>
                <w:color w:val="000000"/>
              </w:rPr>
              <w:t>7</w:t>
            </w:r>
          </w:p>
        </w:tc>
        <w:tc>
          <w:tcPr>
            <w:tcW w:w="2498" w:type="pct"/>
            <w:gridSpan w:val="2"/>
            <w:tcBorders>
              <w:top w:val="single" w:sz="4" w:space="0" w:color="auto"/>
              <w:left w:val="single" w:sz="4" w:space="0" w:color="auto"/>
              <w:bottom w:val="single" w:sz="4" w:space="0" w:color="auto"/>
              <w:right w:val="nil"/>
            </w:tcBorders>
            <w:shd w:val="clear" w:color="000000" w:fill="FFFFFF"/>
            <w:noWrap/>
            <w:vAlign w:val="center"/>
            <w:hideMark/>
          </w:tcPr>
          <w:p w14:paraId="67F6D83A" w14:textId="18B3E2BF" w:rsidR="00664D3A" w:rsidRPr="00664D3A" w:rsidRDefault="00664D3A" w:rsidP="00664D3A">
            <w:pPr>
              <w:spacing w:after="0" w:line="240" w:lineRule="auto"/>
              <w:rPr>
                <w:rFonts w:ascii="Arial" w:eastAsia="Times New Roman" w:hAnsi="Arial" w:cs="Arial"/>
                <w:b/>
                <w:bCs/>
                <w:color w:val="000000"/>
              </w:rPr>
            </w:pPr>
            <w:r w:rsidRPr="00664D3A">
              <w:rPr>
                <w:rFonts w:ascii="Arial" w:eastAsia="Times New Roman" w:hAnsi="Arial" w:cs="Arial"/>
                <w:b/>
                <w:bCs/>
                <w:color w:val="000000"/>
              </w:rPr>
              <w:t>Contact Number:</w:t>
            </w:r>
          </w:p>
        </w:tc>
        <w:tc>
          <w:tcPr>
            <w:tcW w:w="2291" w:type="pct"/>
            <w:gridSpan w:val="3"/>
            <w:tcBorders>
              <w:top w:val="single" w:sz="4" w:space="0" w:color="auto"/>
              <w:left w:val="single" w:sz="8" w:space="0" w:color="auto"/>
              <w:bottom w:val="single" w:sz="4" w:space="0" w:color="auto"/>
              <w:right w:val="single" w:sz="4" w:space="0" w:color="000000"/>
            </w:tcBorders>
            <w:noWrap/>
            <w:vAlign w:val="bottom"/>
            <w:hideMark/>
          </w:tcPr>
          <w:p w14:paraId="03D20EE7" w14:textId="77777777" w:rsidR="00664D3A" w:rsidRPr="00664D3A" w:rsidRDefault="00664D3A" w:rsidP="00664D3A">
            <w:pPr>
              <w:spacing w:after="0" w:line="240" w:lineRule="auto"/>
              <w:jc w:val="center"/>
              <w:rPr>
                <w:rFonts w:ascii="Calibri" w:eastAsia="Times New Roman" w:hAnsi="Calibri" w:cs="Calibri"/>
                <w:color w:val="000000"/>
                <w:sz w:val="24"/>
                <w:szCs w:val="24"/>
              </w:rPr>
            </w:pPr>
            <w:r w:rsidRPr="00664D3A">
              <w:rPr>
                <w:rFonts w:ascii="Calibri" w:eastAsia="Times New Roman" w:hAnsi="Calibri" w:cs="Calibri"/>
                <w:color w:val="000000"/>
                <w:sz w:val="24"/>
                <w:szCs w:val="24"/>
              </w:rPr>
              <w:t> </w:t>
            </w:r>
          </w:p>
        </w:tc>
      </w:tr>
      <w:tr w:rsidR="00664D3A" w:rsidRPr="00664D3A" w14:paraId="043393BF" w14:textId="77777777" w:rsidTr="00E35AEE">
        <w:trPr>
          <w:trHeight w:val="315"/>
        </w:trPr>
        <w:tc>
          <w:tcPr>
            <w:tcW w:w="211" w:type="pct"/>
            <w:tcBorders>
              <w:top w:val="nil"/>
              <w:left w:val="single" w:sz="8" w:space="0" w:color="auto"/>
              <w:bottom w:val="single" w:sz="4" w:space="0" w:color="auto"/>
              <w:right w:val="nil"/>
            </w:tcBorders>
            <w:noWrap/>
            <w:vAlign w:val="center"/>
            <w:hideMark/>
          </w:tcPr>
          <w:p w14:paraId="06B80953" w14:textId="77777777" w:rsidR="00664D3A" w:rsidRPr="00664D3A" w:rsidRDefault="00664D3A" w:rsidP="00664D3A">
            <w:pPr>
              <w:spacing w:after="0" w:line="240" w:lineRule="auto"/>
              <w:jc w:val="center"/>
              <w:rPr>
                <w:rFonts w:ascii="Arial" w:eastAsia="Times New Roman" w:hAnsi="Arial" w:cs="Arial"/>
                <w:b/>
                <w:bCs/>
                <w:color w:val="000000"/>
              </w:rPr>
            </w:pPr>
            <w:r w:rsidRPr="00664D3A">
              <w:rPr>
                <w:rFonts w:ascii="Arial" w:eastAsia="Times New Roman" w:hAnsi="Arial" w:cs="Arial"/>
                <w:b/>
                <w:bCs/>
                <w:color w:val="000000"/>
              </w:rPr>
              <w:t>8</w:t>
            </w:r>
          </w:p>
        </w:tc>
        <w:tc>
          <w:tcPr>
            <w:tcW w:w="2498" w:type="pct"/>
            <w:gridSpan w:val="2"/>
            <w:tcBorders>
              <w:top w:val="single" w:sz="4" w:space="0" w:color="auto"/>
              <w:left w:val="single" w:sz="4" w:space="0" w:color="auto"/>
              <w:bottom w:val="single" w:sz="4" w:space="0" w:color="auto"/>
              <w:right w:val="nil"/>
            </w:tcBorders>
            <w:shd w:val="clear" w:color="000000" w:fill="FFFFFF"/>
            <w:noWrap/>
            <w:vAlign w:val="center"/>
            <w:hideMark/>
          </w:tcPr>
          <w:p w14:paraId="5D4A7298" w14:textId="77777777" w:rsidR="00664D3A" w:rsidRPr="00664D3A" w:rsidRDefault="00664D3A" w:rsidP="00664D3A">
            <w:pPr>
              <w:spacing w:after="0" w:line="240" w:lineRule="auto"/>
              <w:rPr>
                <w:rFonts w:ascii="Arial" w:eastAsia="Times New Roman" w:hAnsi="Arial" w:cs="Arial"/>
                <w:b/>
                <w:bCs/>
                <w:color w:val="000000"/>
              </w:rPr>
            </w:pPr>
            <w:r w:rsidRPr="00664D3A">
              <w:rPr>
                <w:rFonts w:ascii="Arial" w:eastAsia="Times New Roman" w:hAnsi="Arial" w:cs="Arial"/>
                <w:b/>
                <w:bCs/>
                <w:color w:val="000000"/>
              </w:rPr>
              <w:t>Email phone:</w:t>
            </w:r>
          </w:p>
        </w:tc>
        <w:tc>
          <w:tcPr>
            <w:tcW w:w="2291" w:type="pct"/>
            <w:gridSpan w:val="3"/>
            <w:tcBorders>
              <w:top w:val="single" w:sz="4" w:space="0" w:color="auto"/>
              <w:left w:val="single" w:sz="8" w:space="0" w:color="auto"/>
              <w:bottom w:val="single" w:sz="4" w:space="0" w:color="auto"/>
              <w:right w:val="single" w:sz="4" w:space="0" w:color="000000"/>
            </w:tcBorders>
            <w:noWrap/>
            <w:vAlign w:val="bottom"/>
            <w:hideMark/>
          </w:tcPr>
          <w:p w14:paraId="0C1B08F7" w14:textId="77777777" w:rsidR="00664D3A" w:rsidRPr="00664D3A" w:rsidRDefault="00664D3A" w:rsidP="00664D3A">
            <w:pPr>
              <w:spacing w:after="0" w:line="240" w:lineRule="auto"/>
              <w:jc w:val="center"/>
              <w:rPr>
                <w:rFonts w:ascii="Calibri" w:eastAsia="Times New Roman" w:hAnsi="Calibri" w:cs="Calibri"/>
                <w:color w:val="000000"/>
                <w:sz w:val="24"/>
                <w:szCs w:val="24"/>
              </w:rPr>
            </w:pPr>
            <w:r w:rsidRPr="00664D3A">
              <w:rPr>
                <w:rFonts w:ascii="Calibri" w:eastAsia="Times New Roman" w:hAnsi="Calibri" w:cs="Calibri"/>
                <w:color w:val="000000"/>
                <w:sz w:val="24"/>
                <w:szCs w:val="24"/>
              </w:rPr>
              <w:t> </w:t>
            </w:r>
          </w:p>
        </w:tc>
      </w:tr>
      <w:tr w:rsidR="00664D3A" w:rsidRPr="00664D3A" w14:paraId="5686E483" w14:textId="77777777" w:rsidTr="00E35AEE">
        <w:trPr>
          <w:trHeight w:val="600"/>
        </w:trPr>
        <w:tc>
          <w:tcPr>
            <w:tcW w:w="211" w:type="pct"/>
            <w:tcBorders>
              <w:top w:val="nil"/>
              <w:left w:val="single" w:sz="8" w:space="0" w:color="auto"/>
              <w:bottom w:val="single" w:sz="4" w:space="0" w:color="auto"/>
              <w:right w:val="single" w:sz="4" w:space="0" w:color="auto"/>
            </w:tcBorders>
            <w:noWrap/>
            <w:vAlign w:val="center"/>
            <w:hideMark/>
          </w:tcPr>
          <w:p w14:paraId="49B7B9B6" w14:textId="77777777" w:rsidR="00664D3A" w:rsidRPr="00664D3A" w:rsidRDefault="00664D3A" w:rsidP="00664D3A">
            <w:pPr>
              <w:spacing w:after="0" w:line="240" w:lineRule="auto"/>
              <w:jc w:val="center"/>
              <w:rPr>
                <w:rFonts w:ascii="Arial" w:eastAsia="Times New Roman" w:hAnsi="Arial" w:cs="Arial"/>
                <w:b/>
                <w:bCs/>
                <w:color w:val="000000"/>
              </w:rPr>
            </w:pPr>
            <w:r w:rsidRPr="00664D3A">
              <w:rPr>
                <w:rFonts w:ascii="Arial" w:eastAsia="Times New Roman" w:hAnsi="Arial" w:cs="Arial"/>
                <w:b/>
                <w:bCs/>
                <w:color w:val="000000"/>
              </w:rPr>
              <w:t>9</w:t>
            </w:r>
          </w:p>
        </w:tc>
        <w:tc>
          <w:tcPr>
            <w:tcW w:w="2498" w:type="pct"/>
            <w:gridSpan w:val="2"/>
            <w:tcBorders>
              <w:top w:val="single" w:sz="4" w:space="0" w:color="auto"/>
              <w:left w:val="nil"/>
              <w:bottom w:val="single" w:sz="4" w:space="0" w:color="auto"/>
              <w:right w:val="nil"/>
            </w:tcBorders>
            <w:shd w:val="clear" w:color="000000" w:fill="FFFFFF"/>
            <w:noWrap/>
            <w:vAlign w:val="center"/>
            <w:hideMark/>
          </w:tcPr>
          <w:p w14:paraId="285C6538" w14:textId="77777777" w:rsidR="00664D3A" w:rsidRPr="00664D3A" w:rsidRDefault="00664D3A" w:rsidP="00664D3A">
            <w:pPr>
              <w:spacing w:after="0" w:line="240" w:lineRule="auto"/>
              <w:rPr>
                <w:rFonts w:ascii="Arial" w:eastAsia="Times New Roman" w:hAnsi="Arial" w:cs="Arial"/>
                <w:b/>
                <w:bCs/>
                <w:color w:val="000000"/>
              </w:rPr>
            </w:pPr>
            <w:r w:rsidRPr="00664D3A">
              <w:rPr>
                <w:rFonts w:ascii="Arial" w:eastAsia="Times New Roman" w:hAnsi="Arial" w:cs="Arial"/>
                <w:b/>
                <w:bCs/>
                <w:color w:val="000000"/>
              </w:rPr>
              <w:t xml:space="preserve">Signature, Date &amp; Stamp: </w:t>
            </w:r>
          </w:p>
        </w:tc>
        <w:tc>
          <w:tcPr>
            <w:tcW w:w="2291" w:type="pct"/>
            <w:gridSpan w:val="3"/>
            <w:tcBorders>
              <w:top w:val="nil"/>
              <w:left w:val="single" w:sz="8" w:space="0" w:color="auto"/>
              <w:bottom w:val="single" w:sz="4" w:space="0" w:color="auto"/>
              <w:right w:val="single" w:sz="4" w:space="0" w:color="000000"/>
            </w:tcBorders>
            <w:noWrap/>
            <w:vAlign w:val="bottom"/>
            <w:hideMark/>
          </w:tcPr>
          <w:p w14:paraId="7BA3D09C" w14:textId="77777777" w:rsidR="00664D3A" w:rsidRPr="00664D3A" w:rsidRDefault="00664D3A" w:rsidP="00664D3A">
            <w:pPr>
              <w:spacing w:after="0" w:line="240" w:lineRule="auto"/>
              <w:jc w:val="center"/>
              <w:rPr>
                <w:rFonts w:ascii="Calibri" w:eastAsia="Times New Roman" w:hAnsi="Calibri" w:cs="Calibri"/>
                <w:color w:val="000000"/>
                <w:sz w:val="24"/>
                <w:szCs w:val="24"/>
              </w:rPr>
            </w:pPr>
            <w:r w:rsidRPr="00664D3A">
              <w:rPr>
                <w:rFonts w:ascii="Calibri" w:eastAsia="Times New Roman" w:hAnsi="Calibri" w:cs="Calibri"/>
                <w:color w:val="000000"/>
                <w:sz w:val="24"/>
                <w:szCs w:val="24"/>
              </w:rPr>
              <w:t> </w:t>
            </w:r>
          </w:p>
        </w:tc>
      </w:tr>
    </w:tbl>
    <w:p w14:paraId="0FF9488A" w14:textId="77777777" w:rsidR="0086324F" w:rsidRDefault="0086324F" w:rsidP="0086324F">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jc w:val="both"/>
        <w:textAlignment w:val="baseline"/>
        <w:rPr>
          <w:rFonts w:ascii="Times New Roman" w:eastAsia="Times New Roman" w:hAnsi="Times New Roman" w:cs="Times New Roman"/>
          <w:b/>
          <w:bCs/>
          <w:sz w:val="18"/>
          <w:szCs w:val="18"/>
          <w:lang w:val="en-GB"/>
        </w:rPr>
      </w:pPr>
    </w:p>
    <w:p w14:paraId="69608C87" w14:textId="77777777" w:rsidR="004C44C3" w:rsidRDefault="00F307A0" w:rsidP="0086324F">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jc w:val="both"/>
        <w:textAlignment w:val="baseline"/>
        <w:rPr>
          <w:rFonts w:ascii="Times New Roman" w:eastAsia="Times New Roman" w:hAnsi="Times New Roman" w:cs="Times New Roman"/>
          <w:sz w:val="18"/>
          <w:szCs w:val="18"/>
          <w:lang w:val="en-GB"/>
        </w:rPr>
      </w:pPr>
      <w:r w:rsidRPr="00F307A0">
        <w:rPr>
          <w:rFonts w:ascii="Times New Roman" w:eastAsia="Times New Roman" w:hAnsi="Times New Roman" w:cs="Times New Roman"/>
          <w:b/>
          <w:sz w:val="18"/>
          <w:szCs w:val="18"/>
          <w:lang w:val="en-GB"/>
        </w:rPr>
        <w:t>Selection Criteria:</w:t>
      </w:r>
    </w:p>
    <w:tbl>
      <w:tblPr>
        <w:tblStyle w:val="TableGrid"/>
        <w:tblW w:w="0" w:type="auto"/>
        <w:tblInd w:w="-34" w:type="dxa"/>
        <w:tblLook w:val="04A0" w:firstRow="1" w:lastRow="0" w:firstColumn="1" w:lastColumn="0" w:noHBand="0" w:noVBand="1"/>
      </w:tblPr>
      <w:tblGrid>
        <w:gridCol w:w="6096"/>
        <w:gridCol w:w="2977"/>
      </w:tblGrid>
      <w:tr w:rsidR="002B03EF" w14:paraId="0CC6038F" w14:textId="77777777" w:rsidTr="0086324F">
        <w:tc>
          <w:tcPr>
            <w:tcW w:w="6096" w:type="dxa"/>
          </w:tcPr>
          <w:p w14:paraId="37FC124D" w14:textId="77777777" w:rsidR="002B03EF" w:rsidRPr="002B03EF" w:rsidRDefault="002B03EF" w:rsidP="00F307A0">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jc w:val="both"/>
              <w:textAlignment w:val="baseline"/>
              <w:rPr>
                <w:rFonts w:ascii="Times New Roman" w:eastAsia="Times New Roman" w:hAnsi="Times New Roman" w:cs="Times New Roman"/>
                <w:b/>
                <w:sz w:val="18"/>
                <w:szCs w:val="18"/>
                <w:lang w:val="en-GB"/>
              </w:rPr>
            </w:pPr>
            <w:r w:rsidRPr="002B03EF">
              <w:rPr>
                <w:rFonts w:ascii="Times New Roman" w:eastAsia="Times New Roman" w:hAnsi="Times New Roman" w:cs="Times New Roman"/>
                <w:b/>
                <w:sz w:val="18"/>
                <w:szCs w:val="18"/>
                <w:lang w:val="en-GB"/>
              </w:rPr>
              <w:t>Selection criteria</w:t>
            </w:r>
          </w:p>
        </w:tc>
        <w:tc>
          <w:tcPr>
            <w:tcW w:w="2977" w:type="dxa"/>
          </w:tcPr>
          <w:p w14:paraId="5C56E618" w14:textId="77777777" w:rsidR="002B03EF" w:rsidRPr="002B03EF" w:rsidRDefault="002B03EF" w:rsidP="00F307A0">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jc w:val="both"/>
              <w:textAlignment w:val="baseline"/>
              <w:rPr>
                <w:rFonts w:ascii="Times New Roman" w:eastAsia="Times New Roman" w:hAnsi="Times New Roman" w:cs="Times New Roman"/>
                <w:b/>
                <w:sz w:val="18"/>
                <w:szCs w:val="18"/>
                <w:lang w:val="en-GB"/>
              </w:rPr>
            </w:pPr>
            <w:r w:rsidRPr="002B03EF">
              <w:rPr>
                <w:rFonts w:ascii="Times New Roman" w:eastAsia="Times New Roman" w:hAnsi="Times New Roman" w:cs="Times New Roman"/>
                <w:b/>
                <w:sz w:val="18"/>
                <w:szCs w:val="18"/>
                <w:lang w:val="en-GB"/>
              </w:rPr>
              <w:t>confirm</w:t>
            </w:r>
          </w:p>
        </w:tc>
      </w:tr>
      <w:tr w:rsidR="002B03EF" w14:paraId="74447E80" w14:textId="77777777" w:rsidTr="0086324F">
        <w:tc>
          <w:tcPr>
            <w:tcW w:w="6096" w:type="dxa"/>
          </w:tcPr>
          <w:p w14:paraId="23833A73" w14:textId="77777777" w:rsidR="002B03EF" w:rsidRDefault="002B03EF" w:rsidP="00F307A0">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jc w:val="both"/>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Price</w:t>
            </w:r>
          </w:p>
        </w:tc>
        <w:tc>
          <w:tcPr>
            <w:tcW w:w="2977" w:type="dxa"/>
          </w:tcPr>
          <w:p w14:paraId="7C661BC6" w14:textId="77777777" w:rsidR="002B03EF" w:rsidRDefault="002B03EF" w:rsidP="00F307A0">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jc w:val="both"/>
              <w:textAlignment w:val="baseline"/>
              <w:rPr>
                <w:rFonts w:ascii="Times New Roman" w:eastAsia="Times New Roman" w:hAnsi="Times New Roman" w:cs="Times New Roman"/>
                <w:sz w:val="18"/>
                <w:szCs w:val="18"/>
                <w:lang w:val="en-GB"/>
              </w:rPr>
            </w:pPr>
          </w:p>
        </w:tc>
      </w:tr>
      <w:tr w:rsidR="002B03EF" w14:paraId="45292C43" w14:textId="77777777" w:rsidTr="0086324F">
        <w:tc>
          <w:tcPr>
            <w:tcW w:w="6096" w:type="dxa"/>
          </w:tcPr>
          <w:p w14:paraId="02B5F335" w14:textId="77777777" w:rsidR="002B03EF" w:rsidRDefault="002B03EF" w:rsidP="00F307A0">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jc w:val="both"/>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Complete NRCS documentation eg. SRF, CAC, TAX clearance</w:t>
            </w:r>
          </w:p>
        </w:tc>
        <w:tc>
          <w:tcPr>
            <w:tcW w:w="2977" w:type="dxa"/>
          </w:tcPr>
          <w:p w14:paraId="193FF1BA" w14:textId="77777777" w:rsidR="002B03EF" w:rsidRDefault="002B03EF" w:rsidP="00F307A0">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jc w:val="both"/>
              <w:textAlignment w:val="baseline"/>
              <w:rPr>
                <w:rFonts w:ascii="Times New Roman" w:eastAsia="Times New Roman" w:hAnsi="Times New Roman" w:cs="Times New Roman"/>
                <w:sz w:val="18"/>
                <w:szCs w:val="18"/>
                <w:lang w:val="en-GB"/>
              </w:rPr>
            </w:pPr>
          </w:p>
        </w:tc>
      </w:tr>
      <w:tr w:rsidR="002B03EF" w14:paraId="22F04952" w14:textId="77777777" w:rsidTr="0086324F">
        <w:tc>
          <w:tcPr>
            <w:tcW w:w="6096" w:type="dxa"/>
          </w:tcPr>
          <w:p w14:paraId="5793DFF4" w14:textId="77777777" w:rsidR="002B03EF" w:rsidRDefault="002B03EF" w:rsidP="00F307A0">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jc w:val="both"/>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Previous experience with INGO eg IFRC, ICRC, UNHCR</w:t>
            </w:r>
          </w:p>
        </w:tc>
        <w:tc>
          <w:tcPr>
            <w:tcW w:w="2977" w:type="dxa"/>
          </w:tcPr>
          <w:p w14:paraId="5F0376C5" w14:textId="77777777" w:rsidR="002B03EF" w:rsidRDefault="002B03EF" w:rsidP="00F307A0">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jc w:val="both"/>
              <w:textAlignment w:val="baseline"/>
              <w:rPr>
                <w:rFonts w:ascii="Times New Roman" w:eastAsia="Times New Roman" w:hAnsi="Times New Roman" w:cs="Times New Roman"/>
                <w:sz w:val="18"/>
                <w:szCs w:val="18"/>
                <w:lang w:val="en-GB"/>
              </w:rPr>
            </w:pPr>
          </w:p>
        </w:tc>
      </w:tr>
      <w:tr w:rsidR="002B03EF" w14:paraId="3DF57EDF" w14:textId="77777777" w:rsidTr="0086324F">
        <w:tc>
          <w:tcPr>
            <w:tcW w:w="6096" w:type="dxa"/>
          </w:tcPr>
          <w:p w14:paraId="77399BE3" w14:textId="77777777" w:rsidR="002B03EF" w:rsidRDefault="008C5B2A" w:rsidP="0086324F">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jc w:val="both"/>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 xml:space="preserve">Delivery </w:t>
            </w:r>
            <w:r w:rsidR="002B03EF">
              <w:rPr>
                <w:rFonts w:ascii="Times New Roman" w:eastAsia="Times New Roman" w:hAnsi="Times New Roman" w:cs="Times New Roman"/>
                <w:sz w:val="18"/>
                <w:szCs w:val="18"/>
                <w:lang w:val="en-GB"/>
              </w:rPr>
              <w:t>timeline</w:t>
            </w:r>
          </w:p>
        </w:tc>
        <w:tc>
          <w:tcPr>
            <w:tcW w:w="2977" w:type="dxa"/>
          </w:tcPr>
          <w:p w14:paraId="781E5024" w14:textId="77777777" w:rsidR="002B03EF" w:rsidRDefault="002B03EF" w:rsidP="00F307A0">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jc w:val="both"/>
              <w:textAlignment w:val="baseline"/>
              <w:rPr>
                <w:rFonts w:ascii="Times New Roman" w:eastAsia="Times New Roman" w:hAnsi="Times New Roman" w:cs="Times New Roman"/>
                <w:sz w:val="18"/>
                <w:szCs w:val="18"/>
                <w:lang w:val="en-GB"/>
              </w:rPr>
            </w:pPr>
          </w:p>
        </w:tc>
      </w:tr>
      <w:tr w:rsidR="002B03EF" w14:paraId="6E5F49D9" w14:textId="77777777" w:rsidTr="0086324F">
        <w:tc>
          <w:tcPr>
            <w:tcW w:w="6096" w:type="dxa"/>
          </w:tcPr>
          <w:p w14:paraId="0E110C5A" w14:textId="77777777" w:rsidR="002B03EF" w:rsidRDefault="002B03EF" w:rsidP="00F307A0">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jc w:val="both"/>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lastRenderedPageBreak/>
              <w:t>Required manufacturer certification/license eg NAFDAC, SON etc</w:t>
            </w:r>
          </w:p>
        </w:tc>
        <w:tc>
          <w:tcPr>
            <w:tcW w:w="2977" w:type="dxa"/>
          </w:tcPr>
          <w:p w14:paraId="3F139C48" w14:textId="77777777" w:rsidR="002B03EF" w:rsidRDefault="002B03EF" w:rsidP="00F307A0">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jc w:val="both"/>
              <w:textAlignment w:val="baseline"/>
              <w:rPr>
                <w:rFonts w:ascii="Times New Roman" w:eastAsia="Times New Roman" w:hAnsi="Times New Roman" w:cs="Times New Roman"/>
                <w:sz w:val="18"/>
                <w:szCs w:val="18"/>
                <w:lang w:val="en-GB"/>
              </w:rPr>
            </w:pPr>
          </w:p>
        </w:tc>
      </w:tr>
      <w:tr w:rsidR="001D7561" w14:paraId="494452F4" w14:textId="77777777" w:rsidTr="0086324F">
        <w:tc>
          <w:tcPr>
            <w:tcW w:w="6096" w:type="dxa"/>
          </w:tcPr>
          <w:p w14:paraId="58A105E9" w14:textId="77777777" w:rsidR="001D7561" w:rsidRDefault="001D7561" w:rsidP="00F307A0">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jc w:val="both"/>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Sample</w:t>
            </w:r>
          </w:p>
        </w:tc>
        <w:tc>
          <w:tcPr>
            <w:tcW w:w="2977" w:type="dxa"/>
          </w:tcPr>
          <w:p w14:paraId="346CB40E" w14:textId="77777777" w:rsidR="001D7561" w:rsidRDefault="001D7561" w:rsidP="00F307A0">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jc w:val="both"/>
              <w:textAlignment w:val="baseline"/>
              <w:rPr>
                <w:rFonts w:ascii="Times New Roman" w:eastAsia="Times New Roman" w:hAnsi="Times New Roman" w:cs="Times New Roman"/>
                <w:sz w:val="18"/>
                <w:szCs w:val="18"/>
                <w:lang w:val="en-GB"/>
              </w:rPr>
            </w:pPr>
          </w:p>
        </w:tc>
      </w:tr>
    </w:tbl>
    <w:p w14:paraId="5D2F3A9F" w14:textId="77777777" w:rsidR="00837FBB" w:rsidRDefault="00837FBB" w:rsidP="00837FBB">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jc w:val="both"/>
        <w:textAlignment w:val="baseline"/>
        <w:rPr>
          <w:rFonts w:ascii="Times New Roman" w:eastAsia="Times New Roman" w:hAnsi="Times New Roman" w:cs="Times New Roman"/>
          <w:sz w:val="18"/>
          <w:szCs w:val="18"/>
          <w:lang w:val="en-GB"/>
        </w:rPr>
      </w:pPr>
    </w:p>
    <w:p w14:paraId="77E8D9BF" w14:textId="77777777" w:rsidR="00837FBB" w:rsidRPr="00837FBB" w:rsidRDefault="00837FBB" w:rsidP="00837FBB">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jc w:val="both"/>
        <w:textAlignment w:val="baseline"/>
        <w:rPr>
          <w:rFonts w:ascii="Times New Roman" w:eastAsia="Times New Roman" w:hAnsi="Times New Roman" w:cs="Times New Roman"/>
          <w:sz w:val="18"/>
          <w:szCs w:val="18"/>
          <w:lang w:val="en-GB"/>
        </w:rPr>
      </w:pPr>
      <w:r w:rsidRPr="00837FBB">
        <w:rPr>
          <w:rFonts w:ascii="Times New Roman" w:eastAsia="Times New Roman" w:hAnsi="Times New Roman" w:cs="Times New Roman"/>
          <w:sz w:val="18"/>
          <w:szCs w:val="18"/>
          <w:highlight w:val="yellow"/>
          <w:lang w:val="en-GB"/>
        </w:rPr>
        <w:t xml:space="preserve">Kindly note that </w:t>
      </w:r>
      <w:r w:rsidR="00C020A0">
        <w:rPr>
          <w:rFonts w:ascii="Times New Roman" w:eastAsia="Times New Roman" w:hAnsi="Times New Roman" w:cs="Times New Roman"/>
          <w:sz w:val="18"/>
          <w:szCs w:val="18"/>
          <w:highlight w:val="yellow"/>
          <w:lang w:val="en-GB"/>
        </w:rPr>
        <w:t xml:space="preserve">2% </w:t>
      </w:r>
      <w:r w:rsidRPr="00837FBB">
        <w:rPr>
          <w:rFonts w:ascii="Times New Roman" w:eastAsia="Times New Roman" w:hAnsi="Times New Roman" w:cs="Times New Roman"/>
          <w:sz w:val="18"/>
          <w:szCs w:val="18"/>
          <w:highlight w:val="yellow"/>
          <w:lang w:val="en-GB"/>
        </w:rPr>
        <w:t>withholding tax will be deducted on All transaction and NRCS will remit it to the Nigerian government</w:t>
      </w:r>
    </w:p>
    <w:p w14:paraId="3AF67B7C" w14:textId="77777777" w:rsidR="001F2C16" w:rsidRDefault="001F2C16" w:rsidP="00F307A0">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ind w:left="811" w:hanging="811"/>
        <w:jc w:val="both"/>
        <w:textAlignment w:val="baseline"/>
        <w:rPr>
          <w:rFonts w:ascii="Times New Roman" w:eastAsia="Times New Roman" w:hAnsi="Times New Roman" w:cs="Times New Roman"/>
          <w:sz w:val="18"/>
          <w:szCs w:val="18"/>
          <w:lang w:val="en-GB"/>
        </w:rPr>
      </w:pPr>
    </w:p>
    <w:p w14:paraId="1CEC0AB5" w14:textId="2D4F9AF5" w:rsidR="001F2C16" w:rsidRPr="008C5B2A" w:rsidRDefault="00A5761D" w:rsidP="001F2C16">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b/>
          <w:sz w:val="18"/>
          <w:szCs w:val="18"/>
          <w:lang w:val="en-GB"/>
        </w:rPr>
        <w:t>Delivery of Goods:</w:t>
      </w:r>
      <w:r w:rsidR="009442A0">
        <w:rPr>
          <w:rFonts w:ascii="Times New Roman" w:eastAsia="Times New Roman" w:hAnsi="Times New Roman" w:cs="Times New Roman"/>
          <w:b/>
          <w:sz w:val="18"/>
          <w:szCs w:val="18"/>
          <w:lang w:val="en-GB"/>
        </w:rPr>
        <w:t xml:space="preserve"> </w:t>
      </w:r>
      <w:r w:rsidR="008C5B2A" w:rsidRPr="008C5B2A">
        <w:rPr>
          <w:rFonts w:ascii="Times New Roman" w:eastAsia="Times New Roman" w:hAnsi="Times New Roman" w:cs="Times New Roman"/>
          <w:i/>
          <w:iCs/>
          <w:sz w:val="18"/>
          <w:szCs w:val="18"/>
          <w:lang w:val="en-GB"/>
        </w:rPr>
        <w:t>Plot 589, T.O.S Benson Crescent Off N. Okonjo-IwealaUtako District Abuja</w:t>
      </w:r>
    </w:p>
    <w:p w14:paraId="2663803F" w14:textId="77777777" w:rsidR="004C44C3" w:rsidRDefault="004C44C3">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ind w:left="811" w:hanging="811"/>
        <w:jc w:val="both"/>
        <w:textAlignment w:val="baseline"/>
        <w:rPr>
          <w:rFonts w:ascii="Times New Roman" w:eastAsia="Times New Roman" w:hAnsi="Times New Roman" w:cs="Times New Roman"/>
          <w:sz w:val="18"/>
          <w:szCs w:val="18"/>
          <w:lang w:val="en-GB"/>
        </w:rPr>
      </w:pPr>
    </w:p>
    <w:p w14:paraId="523BB718" w14:textId="77777777" w:rsidR="004C44C3" w:rsidRDefault="00A5761D">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ind w:left="811" w:hanging="811"/>
        <w:jc w:val="both"/>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b/>
          <w:sz w:val="18"/>
          <w:szCs w:val="18"/>
          <w:lang w:val="en-GB"/>
        </w:rPr>
        <w:t xml:space="preserve">Quality specifications: </w:t>
      </w:r>
      <w:r w:rsidR="00257315" w:rsidRPr="00257315">
        <w:rPr>
          <w:rFonts w:ascii="Times New Roman" w:eastAsia="Times New Roman" w:hAnsi="Times New Roman" w:cs="Times New Roman"/>
          <w:sz w:val="18"/>
          <w:szCs w:val="18"/>
          <w:lang w:val="en-GB"/>
        </w:rPr>
        <w:t>All services</w:t>
      </w:r>
      <w:r w:rsidR="00DE6B2C">
        <w:rPr>
          <w:rFonts w:ascii="Times New Roman" w:eastAsia="Times New Roman" w:hAnsi="Times New Roman" w:cs="Times New Roman"/>
          <w:sz w:val="18"/>
          <w:szCs w:val="18"/>
          <w:lang w:val="en-GB"/>
        </w:rPr>
        <w:t xml:space="preserve"> and Goods must</w:t>
      </w:r>
      <w:r w:rsidR="00257315" w:rsidRPr="00257315">
        <w:rPr>
          <w:rFonts w:ascii="Times New Roman" w:eastAsia="Times New Roman" w:hAnsi="Times New Roman" w:cs="Times New Roman"/>
          <w:sz w:val="18"/>
          <w:szCs w:val="18"/>
          <w:lang w:val="en-GB"/>
        </w:rPr>
        <w:t xml:space="preserve"> meet </w:t>
      </w:r>
      <w:r w:rsidR="00257315" w:rsidRPr="007E3522">
        <w:rPr>
          <w:rFonts w:ascii="Times New Roman" w:eastAsia="Times New Roman" w:hAnsi="Times New Roman" w:cs="Times New Roman"/>
          <w:sz w:val="18"/>
          <w:szCs w:val="18"/>
          <w:lang w:val="en-GB"/>
        </w:rPr>
        <w:t>required NRCS</w:t>
      </w:r>
      <w:r w:rsidR="00C8417C" w:rsidRPr="007E3522">
        <w:rPr>
          <w:rFonts w:ascii="Times New Roman" w:eastAsia="Times New Roman" w:hAnsi="Times New Roman" w:cs="Times New Roman"/>
          <w:sz w:val="18"/>
          <w:szCs w:val="18"/>
          <w:lang w:val="en-GB"/>
        </w:rPr>
        <w:t>/IFRC</w:t>
      </w:r>
      <w:r w:rsidR="001F2C16">
        <w:rPr>
          <w:rFonts w:ascii="Times New Roman" w:eastAsia="Times New Roman" w:hAnsi="Times New Roman" w:cs="Times New Roman"/>
          <w:sz w:val="18"/>
          <w:szCs w:val="18"/>
          <w:lang w:val="en-GB"/>
        </w:rPr>
        <w:t xml:space="preserve"> and SON </w:t>
      </w:r>
      <w:r w:rsidR="00C8417C" w:rsidRPr="007E3522">
        <w:rPr>
          <w:rFonts w:ascii="Times New Roman" w:eastAsia="Times New Roman" w:hAnsi="Times New Roman" w:cs="Times New Roman"/>
          <w:sz w:val="18"/>
          <w:szCs w:val="18"/>
          <w:lang w:val="en-GB"/>
        </w:rPr>
        <w:t>standard</w:t>
      </w:r>
    </w:p>
    <w:p w14:paraId="57EBF520" w14:textId="77777777" w:rsidR="004C44C3" w:rsidRDefault="004C44C3">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ind w:left="811" w:hanging="811"/>
        <w:jc w:val="both"/>
        <w:textAlignment w:val="baseline"/>
        <w:rPr>
          <w:rFonts w:ascii="Times New Roman" w:eastAsia="Times New Roman" w:hAnsi="Times New Roman" w:cs="Times New Roman"/>
          <w:sz w:val="18"/>
          <w:szCs w:val="18"/>
          <w:lang w:val="en-GB"/>
        </w:rPr>
      </w:pPr>
    </w:p>
    <w:p w14:paraId="1227AB90" w14:textId="77777777" w:rsidR="004C44C3" w:rsidRDefault="00A5761D">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ind w:left="811" w:hanging="811"/>
        <w:jc w:val="both"/>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b/>
          <w:sz w:val="18"/>
          <w:szCs w:val="18"/>
          <w:lang w:val="en-GB"/>
        </w:rPr>
        <w:t xml:space="preserve">Packaging: </w:t>
      </w:r>
      <w:r>
        <w:rPr>
          <w:rFonts w:ascii="Times New Roman" w:eastAsia="Times New Roman" w:hAnsi="Times New Roman" w:cs="Times New Roman"/>
          <w:b/>
          <w:sz w:val="18"/>
          <w:szCs w:val="18"/>
        </w:rPr>
        <w:t xml:space="preserve">services </w:t>
      </w:r>
      <w:r w:rsidR="00FC4AD3">
        <w:rPr>
          <w:rFonts w:ascii="Times New Roman" w:eastAsia="Times New Roman" w:hAnsi="Times New Roman" w:cs="Times New Roman"/>
          <w:b/>
          <w:sz w:val="18"/>
          <w:szCs w:val="18"/>
        </w:rPr>
        <w:t>must</w:t>
      </w:r>
      <w:r>
        <w:rPr>
          <w:rFonts w:ascii="Times New Roman" w:eastAsia="Times New Roman" w:hAnsi="Times New Roman" w:cs="Times New Roman"/>
          <w:b/>
          <w:sz w:val="18"/>
          <w:szCs w:val="18"/>
        </w:rPr>
        <w:t xml:space="preserve"> be </w:t>
      </w:r>
      <w:r w:rsidR="00FC4AD3">
        <w:rPr>
          <w:rFonts w:ascii="Times New Roman" w:eastAsia="Times New Roman" w:hAnsi="Times New Roman" w:cs="Times New Roman"/>
          <w:b/>
          <w:sz w:val="18"/>
          <w:szCs w:val="18"/>
        </w:rPr>
        <w:t>the same as quoted for</w:t>
      </w:r>
    </w:p>
    <w:p w14:paraId="16ED6C1C" w14:textId="77777777" w:rsidR="004C44C3" w:rsidRDefault="004C44C3">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ind w:left="811" w:hanging="811"/>
        <w:textAlignment w:val="baseline"/>
        <w:rPr>
          <w:rFonts w:ascii="Times New Roman" w:eastAsia="Times New Roman" w:hAnsi="Times New Roman" w:cs="Times New Roman"/>
          <w:b/>
          <w:sz w:val="18"/>
          <w:szCs w:val="18"/>
          <w:lang w:val="en-GB"/>
        </w:rPr>
      </w:pPr>
    </w:p>
    <w:p w14:paraId="2D593BE0" w14:textId="77777777" w:rsidR="004C44C3" w:rsidRDefault="00A5761D">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ind w:left="811" w:hanging="811"/>
        <w:jc w:val="both"/>
        <w:textAlignment w:val="baseline"/>
        <w:rPr>
          <w:rFonts w:ascii="Times New Roman" w:eastAsia="Times New Roman" w:hAnsi="Times New Roman" w:cs="Times New Roman"/>
          <w:b/>
          <w:i/>
          <w:iCs/>
          <w:sz w:val="18"/>
          <w:szCs w:val="18"/>
          <w:lang w:val="en-GB"/>
        </w:rPr>
      </w:pPr>
      <w:r>
        <w:rPr>
          <w:rFonts w:ascii="Times New Roman" w:eastAsia="Times New Roman" w:hAnsi="Times New Roman" w:cs="Times New Roman"/>
          <w:b/>
          <w:sz w:val="18"/>
          <w:szCs w:val="18"/>
          <w:lang w:val="en-GB"/>
        </w:rPr>
        <w:t xml:space="preserve">Language: </w:t>
      </w:r>
      <w:r>
        <w:rPr>
          <w:rFonts w:ascii="Times New Roman" w:eastAsia="Times New Roman" w:hAnsi="Times New Roman" w:cs="Times New Roman"/>
          <w:sz w:val="18"/>
          <w:szCs w:val="18"/>
          <w:lang w:val="en-GB"/>
        </w:rPr>
        <w:t>All documents, markings and labelling should appear in</w:t>
      </w:r>
      <w:r w:rsidR="006F4D52">
        <w:rPr>
          <w:rFonts w:ascii="Times New Roman" w:eastAsia="Times New Roman" w:hAnsi="Times New Roman" w:cs="Times New Roman"/>
          <w:sz w:val="18"/>
          <w:szCs w:val="18"/>
          <w:lang w:val="en-GB"/>
        </w:rPr>
        <w:t xml:space="preserve"> </w:t>
      </w:r>
      <w:r>
        <w:rPr>
          <w:rFonts w:ascii="Times New Roman" w:eastAsia="Times New Roman" w:hAnsi="Times New Roman" w:cs="Times New Roman"/>
          <w:sz w:val="18"/>
          <w:szCs w:val="18"/>
          <w:lang w:val="en-GB"/>
        </w:rPr>
        <w:t xml:space="preserve">English. </w:t>
      </w:r>
    </w:p>
    <w:p w14:paraId="535AC1B6" w14:textId="77777777" w:rsidR="004C44C3" w:rsidRDefault="004C44C3">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jc w:val="both"/>
        <w:textAlignment w:val="baseline"/>
        <w:rPr>
          <w:rFonts w:ascii="Times New Roman" w:eastAsia="Times New Roman" w:hAnsi="Times New Roman" w:cs="Times New Roman"/>
          <w:b/>
          <w:sz w:val="18"/>
          <w:szCs w:val="18"/>
          <w:lang w:val="en-GB"/>
        </w:rPr>
      </w:pPr>
    </w:p>
    <w:p w14:paraId="5BC64BF1" w14:textId="77777777" w:rsidR="004C44C3" w:rsidRDefault="00A5761D">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ind w:left="811" w:hanging="811"/>
        <w:jc w:val="both"/>
        <w:textAlignment w:val="baseline"/>
        <w:rPr>
          <w:rFonts w:ascii="Times New Roman" w:eastAsia="Times New Roman" w:hAnsi="Times New Roman" w:cs="Times New Roman"/>
          <w:b/>
          <w:sz w:val="18"/>
          <w:szCs w:val="18"/>
          <w:lang w:val="en-GB"/>
        </w:rPr>
      </w:pPr>
      <w:r>
        <w:rPr>
          <w:rFonts w:ascii="Times New Roman" w:eastAsia="Times New Roman" w:hAnsi="Times New Roman" w:cs="Times New Roman"/>
          <w:b/>
          <w:sz w:val="18"/>
          <w:szCs w:val="18"/>
          <w:lang w:val="en-GB"/>
        </w:rPr>
        <w:t>Required documents and certificates:</w:t>
      </w:r>
    </w:p>
    <w:p w14:paraId="615C3ACF" w14:textId="77777777" w:rsidR="004C44C3" w:rsidRDefault="00A5761D">
      <w:pPr>
        <w:numPr>
          <w:ilvl w:val="0"/>
          <w:numId w:val="1"/>
        </w:num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jc w:val="both"/>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Commercial Invoice</w:t>
      </w:r>
    </w:p>
    <w:p w14:paraId="2A49045F" w14:textId="77777777" w:rsidR="004C44C3" w:rsidRDefault="00A5761D">
      <w:pPr>
        <w:numPr>
          <w:ilvl w:val="0"/>
          <w:numId w:val="1"/>
        </w:num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jc w:val="both"/>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Receipt</w:t>
      </w:r>
    </w:p>
    <w:p w14:paraId="4E397CF0" w14:textId="77777777" w:rsidR="00382C3A" w:rsidRPr="002F3D40" w:rsidRDefault="008C5B2A" w:rsidP="002F3D40">
      <w:pPr>
        <w:numPr>
          <w:ilvl w:val="0"/>
          <w:numId w:val="1"/>
        </w:num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exact"/>
        <w:jc w:val="both"/>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rPr>
        <w:t>Delivery note</w:t>
      </w:r>
    </w:p>
    <w:p w14:paraId="0E7AE785" w14:textId="77777777" w:rsidR="004C44C3" w:rsidRDefault="004C44C3">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b/>
          <w:sz w:val="18"/>
          <w:szCs w:val="18"/>
          <w:lang w:val="en-GB"/>
        </w:rPr>
      </w:pPr>
    </w:p>
    <w:p w14:paraId="1C10951D" w14:textId="77777777" w:rsidR="004C44C3" w:rsidRDefault="00A5761D">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b/>
          <w:sz w:val="18"/>
          <w:szCs w:val="18"/>
          <w:lang w:val="en-GB"/>
        </w:rPr>
        <w:t xml:space="preserve">Distribution of documents and certificates: </w:t>
      </w:r>
      <w:r>
        <w:rPr>
          <w:rFonts w:ascii="Times New Roman" w:eastAsia="Times New Roman" w:hAnsi="Times New Roman" w:cs="Times New Roman"/>
          <w:sz w:val="18"/>
          <w:szCs w:val="18"/>
          <w:lang w:val="en-GB"/>
        </w:rPr>
        <w:t>This will be provided in the purchase contract.</w:t>
      </w:r>
    </w:p>
    <w:p w14:paraId="43352B10" w14:textId="77777777" w:rsidR="004C44C3" w:rsidRDefault="00A5761D">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b/>
          <w:sz w:val="18"/>
          <w:szCs w:val="18"/>
          <w:lang w:val="en-GB"/>
        </w:rPr>
        <w:t>Cost breakdown</w:t>
      </w:r>
      <w:r>
        <w:rPr>
          <w:rFonts w:ascii="Times New Roman" w:eastAsia="Times New Roman" w:hAnsi="Times New Roman" w:cs="Times New Roman"/>
          <w:sz w:val="18"/>
          <w:szCs w:val="18"/>
          <w:lang w:val="en-GB"/>
        </w:rPr>
        <w:t>: Costs must be provided in detailed and broken down as follows:</w:t>
      </w:r>
    </w:p>
    <w:p w14:paraId="69C1E11F" w14:textId="77777777" w:rsidR="004C44C3" w:rsidRDefault="004C44C3">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val="en-GB"/>
        </w:rPr>
      </w:pPr>
    </w:p>
    <w:p w14:paraId="4DE65A12" w14:textId="77777777" w:rsidR="004C44C3" w:rsidRDefault="00A5761D">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i/>
          <w:sz w:val="18"/>
          <w:szCs w:val="18"/>
          <w:lang w:val="en-GB"/>
        </w:rPr>
      </w:pPr>
      <w:r>
        <w:rPr>
          <w:rFonts w:ascii="Times New Roman" w:eastAsia="Times New Roman" w:hAnsi="Times New Roman" w:cs="Times New Roman"/>
          <w:i/>
          <w:sz w:val="18"/>
          <w:szCs w:val="18"/>
          <w:lang w:val="en-GB"/>
        </w:rPr>
        <w:tab/>
        <w:t>* Unit prices per item ex-works</w:t>
      </w:r>
    </w:p>
    <w:p w14:paraId="191A4F64" w14:textId="77777777" w:rsidR="004C44C3" w:rsidRDefault="00A5761D">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i/>
          <w:sz w:val="18"/>
          <w:szCs w:val="18"/>
          <w:lang w:val="en-GB"/>
        </w:rPr>
        <w:tab/>
        <w:t>* Price should be net after deduction of any discount</w:t>
      </w:r>
    </w:p>
    <w:p w14:paraId="2164638E" w14:textId="77777777" w:rsidR="004C44C3" w:rsidRDefault="00A5761D">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i/>
          <w:sz w:val="18"/>
          <w:szCs w:val="18"/>
          <w:lang w:val="en-GB"/>
        </w:rPr>
      </w:pPr>
      <w:r>
        <w:rPr>
          <w:rFonts w:ascii="Times New Roman" w:eastAsia="Times New Roman" w:hAnsi="Times New Roman" w:cs="Times New Roman"/>
          <w:i/>
          <w:sz w:val="18"/>
          <w:szCs w:val="18"/>
          <w:lang w:val="en-GB"/>
        </w:rPr>
        <w:tab/>
        <w:t>* Final firm price must be provided as negotiation will not be entered into.</w:t>
      </w:r>
    </w:p>
    <w:p w14:paraId="234C0937" w14:textId="77777777" w:rsidR="004C44C3" w:rsidRDefault="00A5761D">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i/>
          <w:sz w:val="18"/>
          <w:szCs w:val="18"/>
          <w:lang w:val="en-GB"/>
        </w:rPr>
      </w:pPr>
      <w:r>
        <w:rPr>
          <w:rFonts w:ascii="Times New Roman" w:eastAsia="Times New Roman" w:hAnsi="Times New Roman" w:cs="Times New Roman"/>
          <w:i/>
          <w:sz w:val="18"/>
          <w:szCs w:val="18"/>
          <w:lang w:val="en-GB"/>
        </w:rPr>
        <w:tab/>
        <w:t>* firm delivery date ex-works ASAP</w:t>
      </w:r>
    </w:p>
    <w:p w14:paraId="370A5986" w14:textId="77777777" w:rsidR="004C44C3" w:rsidRDefault="00A5761D">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i/>
          <w:sz w:val="18"/>
          <w:szCs w:val="18"/>
          <w:lang w:val="en-GB"/>
        </w:rPr>
      </w:pPr>
      <w:r>
        <w:rPr>
          <w:rFonts w:ascii="Times New Roman" w:eastAsia="Times New Roman" w:hAnsi="Times New Roman" w:cs="Times New Roman"/>
          <w:i/>
          <w:sz w:val="18"/>
          <w:szCs w:val="18"/>
          <w:lang w:val="en-GB"/>
        </w:rPr>
        <w:tab/>
        <w:t>* Detailed specifications - should your specifications differ from that requested, please specify details</w:t>
      </w:r>
    </w:p>
    <w:p w14:paraId="23193BA7" w14:textId="77777777" w:rsidR="004C44C3" w:rsidRDefault="00A5761D">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i/>
          <w:sz w:val="18"/>
          <w:szCs w:val="18"/>
          <w:lang w:val="en-GB"/>
        </w:rPr>
      </w:pPr>
      <w:r>
        <w:rPr>
          <w:rFonts w:ascii="Times New Roman" w:eastAsia="Times New Roman" w:hAnsi="Times New Roman" w:cs="Times New Roman"/>
          <w:i/>
          <w:sz w:val="18"/>
          <w:szCs w:val="18"/>
          <w:lang w:val="en-GB"/>
        </w:rPr>
        <w:tab/>
        <w:t>* Your payment terms and discounts for early payment, if you do not concur with the National Society/Federation’s standard payment terms (which is within 30 days of satisfactory receipt of goods and documents).</w:t>
      </w:r>
    </w:p>
    <w:p w14:paraId="1A124492" w14:textId="77777777" w:rsidR="004C44C3" w:rsidRDefault="004C44C3">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i/>
          <w:sz w:val="18"/>
          <w:szCs w:val="18"/>
          <w:lang w:val="en-GB"/>
        </w:rPr>
      </w:pPr>
    </w:p>
    <w:p w14:paraId="49DD52C8" w14:textId="77777777" w:rsidR="004C44C3" w:rsidRDefault="00A5761D">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b/>
          <w:sz w:val="18"/>
          <w:szCs w:val="18"/>
          <w:lang w:val="en-GB"/>
        </w:rPr>
        <w:t xml:space="preserve">Currency: </w:t>
      </w:r>
      <w:r>
        <w:rPr>
          <w:rFonts w:ascii="Times New Roman" w:eastAsia="Times New Roman" w:hAnsi="Times New Roman" w:cs="Times New Roman"/>
          <w:sz w:val="18"/>
          <w:szCs w:val="18"/>
          <w:lang w:val="en-GB"/>
        </w:rPr>
        <w:t xml:space="preserve">All firm costs to be given in </w:t>
      </w:r>
      <w:r>
        <w:rPr>
          <w:rFonts w:ascii="Times New Roman" w:eastAsia="Times New Roman" w:hAnsi="Times New Roman" w:cs="Times New Roman"/>
          <w:b/>
          <w:sz w:val="18"/>
          <w:szCs w:val="18"/>
          <w:lang w:val="en-GB"/>
        </w:rPr>
        <w:t>Naira</w:t>
      </w:r>
      <w:r>
        <w:rPr>
          <w:rFonts w:ascii="Times New Roman" w:eastAsia="Times New Roman" w:hAnsi="Times New Roman" w:cs="Times New Roman"/>
          <w:sz w:val="18"/>
          <w:szCs w:val="18"/>
          <w:lang w:val="en-GB"/>
        </w:rPr>
        <w:tab/>
      </w:r>
    </w:p>
    <w:p w14:paraId="3F920FC4" w14:textId="77777777" w:rsidR="006528CA" w:rsidRDefault="006528CA">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p>
    <w:p w14:paraId="533D17D5" w14:textId="77777777" w:rsidR="006528CA" w:rsidRPr="009A28F2" w:rsidRDefault="006528CA" w:rsidP="006528CA">
      <w:pPr>
        <w:tabs>
          <w:tab w:val="left" w:pos="1707"/>
        </w:tabs>
        <w:rPr>
          <w:rFonts w:ascii="Arial" w:hAnsi="Arial" w:cs="Arial"/>
          <w:b/>
          <w:sz w:val="18"/>
          <w:szCs w:val="20"/>
          <w:lang w:val="en-GB"/>
        </w:rPr>
      </w:pPr>
      <w:r w:rsidRPr="009A28F2">
        <w:rPr>
          <w:rFonts w:ascii="Arial" w:hAnsi="Arial" w:cs="Arial"/>
          <w:b/>
          <w:sz w:val="18"/>
          <w:szCs w:val="20"/>
          <w:lang w:val="en-GB"/>
        </w:rPr>
        <w:t>Guidelines for Submission of offers:</w:t>
      </w:r>
    </w:p>
    <w:p w14:paraId="69C81846" w14:textId="77777777" w:rsidR="006528CA" w:rsidRPr="009A28F2" w:rsidRDefault="006528CA" w:rsidP="006528CA">
      <w:pPr>
        <w:numPr>
          <w:ilvl w:val="7"/>
          <w:numId w:val="18"/>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 xml:space="preserve">All Offers to be submitted in HARD COPIES (printed form) only. </w:t>
      </w:r>
    </w:p>
    <w:p w14:paraId="3C5823BA" w14:textId="77777777" w:rsidR="006528CA" w:rsidRPr="009A28F2" w:rsidRDefault="006528CA" w:rsidP="006528CA">
      <w:pPr>
        <w:numPr>
          <w:ilvl w:val="7"/>
          <w:numId w:val="18"/>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All suppliers are required to submit a bank reference letter for confirmation of supplier offer</w:t>
      </w:r>
    </w:p>
    <w:p w14:paraId="1C5F586F" w14:textId="77777777" w:rsidR="006528CA" w:rsidRPr="009A28F2" w:rsidRDefault="006528CA" w:rsidP="006528CA">
      <w:pPr>
        <w:numPr>
          <w:ilvl w:val="7"/>
          <w:numId w:val="18"/>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 xml:space="preserve">All offers along with required information and Annexes laid down in this document and </w:t>
      </w:r>
      <w:r w:rsidRPr="009A28F2">
        <w:rPr>
          <w:rFonts w:ascii="Arial" w:hAnsi="Arial" w:cs="Arial"/>
          <w:b/>
          <w:bCs/>
          <w:sz w:val="18"/>
          <w:szCs w:val="20"/>
          <w:lang w:val="en-GB"/>
        </w:rPr>
        <w:t>Annex 6,</w:t>
      </w:r>
      <w:r w:rsidRPr="009A28F2">
        <w:rPr>
          <w:rFonts w:ascii="Arial" w:hAnsi="Arial" w:cs="Arial"/>
          <w:sz w:val="18"/>
          <w:szCs w:val="20"/>
          <w:lang w:val="en-GB"/>
        </w:rPr>
        <w:t xml:space="preserve"> should be properly sealed in an envelope, signed and stamped.</w:t>
      </w:r>
    </w:p>
    <w:p w14:paraId="10D06734" w14:textId="77777777" w:rsidR="006528CA" w:rsidRPr="009A28F2" w:rsidRDefault="006528CA" w:rsidP="006528CA">
      <w:pPr>
        <w:numPr>
          <w:ilvl w:val="7"/>
          <w:numId w:val="18"/>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 xml:space="preserve">All envelopes should be marked as following: </w:t>
      </w:r>
    </w:p>
    <w:p w14:paraId="2613F74E" w14:textId="77777777" w:rsidR="006528CA" w:rsidRPr="009A28F2" w:rsidRDefault="006528CA" w:rsidP="006528CA">
      <w:pPr>
        <w:tabs>
          <w:tab w:val="left" w:pos="1707"/>
        </w:tabs>
        <w:ind w:left="708"/>
        <w:rPr>
          <w:rFonts w:ascii="Arial" w:hAnsi="Arial" w:cs="Arial"/>
          <w:b/>
          <w:sz w:val="18"/>
          <w:szCs w:val="20"/>
        </w:rPr>
      </w:pPr>
    </w:p>
    <w:p w14:paraId="670334C3" w14:textId="2A66BBE6" w:rsidR="006528CA" w:rsidRPr="00E924EC" w:rsidRDefault="006528CA" w:rsidP="006528CA">
      <w:pPr>
        <w:tabs>
          <w:tab w:val="left" w:pos="1707"/>
        </w:tabs>
        <w:ind w:left="708"/>
        <w:rPr>
          <w:rFonts w:ascii="Arial" w:hAnsi="Arial" w:cs="Arial"/>
          <w:b/>
          <w:sz w:val="18"/>
          <w:szCs w:val="20"/>
          <w:highlight w:val="yellow"/>
        </w:rPr>
      </w:pPr>
      <w:r w:rsidRPr="00E924EC">
        <w:rPr>
          <w:rFonts w:ascii="Arial" w:hAnsi="Arial" w:cs="Arial"/>
          <w:b/>
          <w:sz w:val="18"/>
          <w:szCs w:val="20"/>
          <w:highlight w:val="yellow"/>
        </w:rPr>
        <w:t xml:space="preserve">Request for </w:t>
      </w:r>
      <w:r>
        <w:rPr>
          <w:rFonts w:ascii="Arial" w:hAnsi="Arial" w:cs="Arial"/>
          <w:b/>
          <w:sz w:val="18"/>
          <w:szCs w:val="20"/>
          <w:highlight w:val="yellow"/>
        </w:rPr>
        <w:t>proposal</w:t>
      </w:r>
      <w:r w:rsidRPr="00E924EC">
        <w:rPr>
          <w:rFonts w:ascii="Arial" w:hAnsi="Arial" w:cs="Arial"/>
          <w:b/>
          <w:sz w:val="18"/>
          <w:szCs w:val="20"/>
          <w:highlight w:val="yellow"/>
        </w:rPr>
        <w:t xml:space="preserve"> (FINANCIAL </w:t>
      </w:r>
      <w:r>
        <w:rPr>
          <w:rFonts w:ascii="Arial" w:hAnsi="Arial" w:cs="Arial"/>
          <w:b/>
          <w:sz w:val="18"/>
          <w:szCs w:val="20"/>
          <w:highlight w:val="yellow"/>
        </w:rPr>
        <w:t xml:space="preserve">&amp; TECHNICAL </w:t>
      </w:r>
      <w:r w:rsidRPr="00E924EC">
        <w:rPr>
          <w:rFonts w:ascii="Arial" w:hAnsi="Arial" w:cs="Arial"/>
          <w:b/>
          <w:sz w:val="18"/>
          <w:szCs w:val="20"/>
          <w:highlight w:val="yellow"/>
        </w:rPr>
        <w:t>OFFER</w:t>
      </w:r>
      <w:r>
        <w:rPr>
          <w:rFonts w:ascii="Arial" w:hAnsi="Arial" w:cs="Arial"/>
          <w:b/>
          <w:sz w:val="18"/>
          <w:szCs w:val="20"/>
          <w:highlight w:val="yellow"/>
        </w:rPr>
        <w:t xml:space="preserve"> SHOULD BE SEPARATED)</w:t>
      </w:r>
    </w:p>
    <w:p w14:paraId="010C1D59" w14:textId="29A93A3B" w:rsidR="006528CA" w:rsidRPr="00E924EC" w:rsidRDefault="006528CA" w:rsidP="006528CA">
      <w:pPr>
        <w:tabs>
          <w:tab w:val="left" w:pos="1707"/>
        </w:tabs>
        <w:ind w:left="708"/>
        <w:rPr>
          <w:rFonts w:ascii="Arial" w:hAnsi="Arial" w:cs="Arial"/>
          <w:b/>
          <w:sz w:val="18"/>
          <w:szCs w:val="20"/>
          <w:highlight w:val="yellow"/>
        </w:rPr>
      </w:pPr>
      <w:r w:rsidRPr="00E924EC">
        <w:rPr>
          <w:rFonts w:ascii="Arial" w:hAnsi="Arial" w:cs="Arial"/>
          <w:b/>
          <w:sz w:val="18"/>
          <w:szCs w:val="20"/>
          <w:highlight w:val="yellow"/>
        </w:rPr>
        <w:t xml:space="preserve">For the </w:t>
      </w:r>
      <w:r>
        <w:rPr>
          <w:rFonts w:ascii="Arial" w:hAnsi="Arial" w:cs="Arial"/>
          <w:b/>
          <w:sz w:val="18"/>
          <w:szCs w:val="20"/>
          <w:highlight w:val="yellow"/>
        </w:rPr>
        <w:t>proposal social media</w:t>
      </w:r>
    </w:p>
    <w:p w14:paraId="35172113" w14:textId="4512B8FE" w:rsidR="006528CA" w:rsidRPr="006528CA" w:rsidRDefault="006528CA" w:rsidP="006528CA">
      <w:pPr>
        <w:tabs>
          <w:tab w:val="left" w:pos="1707"/>
        </w:tabs>
        <w:ind w:left="708"/>
        <w:rPr>
          <w:rFonts w:ascii="Arial" w:hAnsi="Arial" w:cs="Arial"/>
          <w:b/>
          <w:sz w:val="18"/>
          <w:szCs w:val="20"/>
        </w:rPr>
      </w:pPr>
      <w:r w:rsidRPr="00E924EC">
        <w:rPr>
          <w:rFonts w:ascii="Arial" w:hAnsi="Arial" w:cs="Arial"/>
          <w:b/>
          <w:sz w:val="18"/>
          <w:szCs w:val="20"/>
          <w:highlight w:val="yellow"/>
        </w:rPr>
        <w:t xml:space="preserve">Ref: </w:t>
      </w:r>
      <w:r>
        <w:rPr>
          <w:rFonts w:ascii="Arial" w:hAnsi="Arial" w:cs="Arial"/>
          <w:b/>
          <w:sz w:val="18"/>
          <w:szCs w:val="20"/>
        </w:rPr>
        <w:t>RFQ-NRCS-</w:t>
      </w:r>
      <w:r>
        <w:rPr>
          <w:rFonts w:ascii="Arial" w:hAnsi="Arial" w:cs="Arial"/>
          <w:b/>
          <w:sz w:val="18"/>
          <w:szCs w:val="20"/>
        </w:rPr>
        <w:t>HC</w:t>
      </w:r>
      <w:r>
        <w:rPr>
          <w:rFonts w:ascii="Arial" w:hAnsi="Arial" w:cs="Arial"/>
          <w:b/>
          <w:sz w:val="18"/>
          <w:szCs w:val="20"/>
        </w:rPr>
        <w:t>-25-01</w:t>
      </w:r>
      <w:r>
        <w:rPr>
          <w:rFonts w:ascii="Arial" w:hAnsi="Arial" w:cs="Arial"/>
          <w:b/>
          <w:sz w:val="18"/>
          <w:szCs w:val="20"/>
        </w:rPr>
        <w:t>42</w:t>
      </w:r>
    </w:p>
    <w:p w14:paraId="535CB117" w14:textId="77777777" w:rsidR="006528CA" w:rsidRPr="00742E15" w:rsidRDefault="006528CA" w:rsidP="006528CA">
      <w:pPr>
        <w:tabs>
          <w:tab w:val="left" w:pos="1707"/>
        </w:tabs>
        <w:ind w:left="708"/>
        <w:rPr>
          <w:rFonts w:ascii="Arial" w:hAnsi="Arial" w:cs="Arial"/>
          <w:b/>
          <w:bCs/>
          <w:sz w:val="18"/>
          <w:szCs w:val="20"/>
          <w:lang w:val="en-GB"/>
        </w:rPr>
      </w:pPr>
      <w:r w:rsidRPr="00742E15">
        <w:rPr>
          <w:rFonts w:ascii="Arial" w:hAnsi="Arial" w:cs="Arial"/>
          <w:b/>
          <w:bCs/>
          <w:sz w:val="18"/>
          <w:szCs w:val="20"/>
          <w:lang w:val="en-GB"/>
        </w:rPr>
        <w:t xml:space="preserve">Attention: Procurement &amp; Logistics Unit, </w:t>
      </w:r>
    </w:p>
    <w:p w14:paraId="26029B5F" w14:textId="77777777" w:rsidR="006528CA" w:rsidRPr="00742E15" w:rsidRDefault="006528CA" w:rsidP="006528CA">
      <w:pPr>
        <w:tabs>
          <w:tab w:val="left" w:pos="1707"/>
        </w:tabs>
        <w:ind w:left="708"/>
        <w:rPr>
          <w:rFonts w:ascii="Arial" w:hAnsi="Arial" w:cs="Arial"/>
          <w:b/>
          <w:bCs/>
          <w:sz w:val="18"/>
          <w:szCs w:val="20"/>
          <w:lang w:val="en-GB"/>
        </w:rPr>
      </w:pPr>
      <w:r w:rsidRPr="00742E15">
        <w:rPr>
          <w:rFonts w:ascii="Arial" w:hAnsi="Arial" w:cs="Arial"/>
          <w:b/>
          <w:bCs/>
          <w:sz w:val="18"/>
          <w:szCs w:val="20"/>
          <w:lang w:val="en-GB"/>
        </w:rPr>
        <w:t>NRCS HQ, Plot 589, TOS Benson Crescent, Opp Ngozi Okonjo Iweala Way, Utako District – Abuja</w:t>
      </w:r>
    </w:p>
    <w:p w14:paraId="4D0F4116" w14:textId="77777777" w:rsidR="006528CA" w:rsidRPr="00742E15" w:rsidRDefault="006528CA" w:rsidP="006528CA">
      <w:pPr>
        <w:tabs>
          <w:tab w:val="left" w:pos="1707"/>
        </w:tabs>
        <w:ind w:left="708"/>
        <w:rPr>
          <w:rFonts w:ascii="Arial" w:hAnsi="Arial" w:cs="Arial"/>
          <w:b/>
          <w:sz w:val="18"/>
          <w:szCs w:val="20"/>
          <w:lang w:val="en-GB"/>
        </w:rPr>
      </w:pPr>
    </w:p>
    <w:p w14:paraId="5D40BDF6" w14:textId="77777777" w:rsidR="006528CA" w:rsidRPr="009A28F2" w:rsidRDefault="006528CA" w:rsidP="006528CA">
      <w:pPr>
        <w:numPr>
          <w:ilvl w:val="7"/>
          <w:numId w:val="18"/>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 xml:space="preserve">All financial offers should be dropped in the Tender Box located at the following address: </w:t>
      </w:r>
    </w:p>
    <w:p w14:paraId="17C45F76" w14:textId="77777777" w:rsidR="006528CA" w:rsidRPr="009A28F2" w:rsidRDefault="006528CA" w:rsidP="006528CA">
      <w:pPr>
        <w:tabs>
          <w:tab w:val="left" w:pos="1707"/>
        </w:tabs>
        <w:ind w:left="708"/>
        <w:rPr>
          <w:rFonts w:ascii="Arial" w:hAnsi="Arial" w:cs="Arial"/>
          <w:b/>
          <w:sz w:val="18"/>
          <w:szCs w:val="20"/>
          <w:lang w:val="en-GB"/>
        </w:rPr>
      </w:pPr>
    </w:p>
    <w:p w14:paraId="638EE438" w14:textId="77777777" w:rsidR="006528CA" w:rsidRPr="009A28F2" w:rsidRDefault="006528CA" w:rsidP="006528CA">
      <w:pPr>
        <w:tabs>
          <w:tab w:val="left" w:pos="1707"/>
        </w:tabs>
        <w:ind w:left="708"/>
        <w:rPr>
          <w:rFonts w:ascii="Arial" w:hAnsi="Arial" w:cs="Arial"/>
          <w:b/>
          <w:sz w:val="18"/>
          <w:szCs w:val="20"/>
          <w:lang w:val="en-GB"/>
        </w:rPr>
      </w:pPr>
      <w:r>
        <w:rPr>
          <w:rFonts w:ascii="Arial" w:hAnsi="Arial" w:cs="Arial"/>
          <w:b/>
          <w:sz w:val="18"/>
          <w:szCs w:val="20"/>
          <w:lang w:val="en-GB"/>
        </w:rPr>
        <w:t>Procurement Unit</w:t>
      </w:r>
      <w:r w:rsidRPr="009A28F2">
        <w:rPr>
          <w:rFonts w:ascii="Arial" w:hAnsi="Arial" w:cs="Arial"/>
          <w:b/>
          <w:sz w:val="18"/>
          <w:szCs w:val="20"/>
          <w:lang w:val="en-GB"/>
        </w:rPr>
        <w:t>, NRCS HQ, Plot 589, TOS Benson Crescent, Opp Ngozi Okonjo Iweala Way, Utako District – Abuja</w:t>
      </w:r>
    </w:p>
    <w:p w14:paraId="2B6B6CE3" w14:textId="77777777" w:rsidR="006528CA" w:rsidRDefault="006528CA">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p>
    <w:p w14:paraId="4ABD8FE8" w14:textId="77777777" w:rsidR="004C44C3" w:rsidRDefault="004C44C3">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b/>
          <w:sz w:val="18"/>
          <w:szCs w:val="18"/>
          <w:lang w:val="en-GB"/>
        </w:rPr>
      </w:pPr>
    </w:p>
    <w:p w14:paraId="65469B89" w14:textId="52119054" w:rsidR="004C44C3" w:rsidRDefault="00A5761D">
      <w:pPr>
        <w:shd w:val="clear" w:color="auto" w:fill="D9D9D9"/>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b/>
          <w:sz w:val="18"/>
          <w:szCs w:val="18"/>
          <w:lang w:val="en-GB"/>
        </w:rPr>
        <w:t xml:space="preserve">Bid Documents: </w:t>
      </w:r>
      <w:r w:rsidRPr="00FC4AD3">
        <w:rPr>
          <w:rFonts w:ascii="Times New Roman" w:eastAsia="Times New Roman" w:hAnsi="Times New Roman" w:cs="Times New Roman"/>
          <w:b/>
          <w:sz w:val="18"/>
          <w:szCs w:val="18"/>
          <w:highlight w:val="yellow"/>
          <w:lang w:val="en-GB"/>
        </w:rPr>
        <w:t>T</w:t>
      </w:r>
      <w:r w:rsidRPr="00FC4AD3">
        <w:rPr>
          <w:rFonts w:ascii="Times New Roman" w:eastAsia="Times New Roman" w:hAnsi="Times New Roman" w:cs="Times New Roman"/>
          <w:sz w:val="18"/>
          <w:szCs w:val="18"/>
          <w:highlight w:val="yellow"/>
          <w:lang w:val="en-GB"/>
        </w:rPr>
        <w:t xml:space="preserve">he Bid document must be submitted not later than </w:t>
      </w:r>
      <w:r w:rsidR="000A2BDD">
        <w:rPr>
          <w:rFonts w:ascii="Times New Roman" w:eastAsia="Times New Roman" w:hAnsi="Times New Roman" w:cs="Times New Roman"/>
          <w:sz w:val="18"/>
          <w:szCs w:val="18"/>
          <w:highlight w:val="yellow"/>
          <w:lang w:val="en-GB"/>
        </w:rPr>
        <w:t>15</w:t>
      </w:r>
      <w:r w:rsidR="000A2BDD" w:rsidRPr="000A2BDD">
        <w:rPr>
          <w:rFonts w:ascii="Times New Roman" w:eastAsia="Times New Roman" w:hAnsi="Times New Roman" w:cs="Times New Roman"/>
          <w:sz w:val="18"/>
          <w:szCs w:val="18"/>
          <w:highlight w:val="yellow"/>
          <w:vertAlign w:val="superscript"/>
          <w:lang w:val="en-GB"/>
        </w:rPr>
        <w:t>th</w:t>
      </w:r>
      <w:r w:rsidR="000A2BDD">
        <w:rPr>
          <w:rFonts w:ascii="Times New Roman" w:eastAsia="Times New Roman" w:hAnsi="Times New Roman" w:cs="Times New Roman"/>
          <w:sz w:val="18"/>
          <w:szCs w:val="18"/>
          <w:highlight w:val="yellow"/>
          <w:lang w:val="en-GB"/>
        </w:rPr>
        <w:t xml:space="preserve"> </w:t>
      </w:r>
      <w:r w:rsidR="00CD6DC0">
        <w:rPr>
          <w:rFonts w:ascii="Times New Roman" w:eastAsia="Times New Roman" w:hAnsi="Times New Roman" w:cs="Times New Roman"/>
          <w:sz w:val="18"/>
          <w:szCs w:val="18"/>
          <w:highlight w:val="yellow"/>
          <w:lang w:val="en-GB"/>
        </w:rPr>
        <w:t>September</w:t>
      </w:r>
      <w:r w:rsidR="008C5B2A">
        <w:rPr>
          <w:rFonts w:ascii="Times New Roman" w:eastAsia="Times New Roman" w:hAnsi="Times New Roman" w:cs="Times New Roman"/>
          <w:sz w:val="18"/>
          <w:szCs w:val="18"/>
          <w:highlight w:val="yellow"/>
        </w:rPr>
        <w:t>, 202</w:t>
      </w:r>
      <w:r w:rsidR="001557D5">
        <w:rPr>
          <w:rFonts w:ascii="Times New Roman" w:eastAsia="Times New Roman" w:hAnsi="Times New Roman" w:cs="Times New Roman"/>
          <w:sz w:val="18"/>
          <w:szCs w:val="18"/>
          <w:highlight w:val="yellow"/>
        </w:rPr>
        <w:t>5</w:t>
      </w:r>
      <w:r w:rsidR="00D51374">
        <w:rPr>
          <w:rFonts w:ascii="Times New Roman" w:eastAsia="Times New Roman" w:hAnsi="Times New Roman" w:cs="Times New Roman"/>
          <w:b/>
          <w:sz w:val="18"/>
          <w:szCs w:val="18"/>
          <w:highlight w:val="yellow"/>
          <w:lang w:val="en-GB"/>
        </w:rPr>
        <w:t xml:space="preserve"> by </w:t>
      </w:r>
      <w:r w:rsidR="00CD6DC0">
        <w:rPr>
          <w:rFonts w:ascii="Times New Roman" w:eastAsia="Times New Roman" w:hAnsi="Times New Roman" w:cs="Times New Roman"/>
          <w:b/>
          <w:sz w:val="18"/>
          <w:szCs w:val="18"/>
          <w:highlight w:val="yellow"/>
          <w:lang w:val="en-GB"/>
        </w:rPr>
        <w:t>3</w:t>
      </w:r>
      <w:r w:rsidR="005C0EE9">
        <w:rPr>
          <w:rFonts w:ascii="Times New Roman" w:eastAsia="Times New Roman" w:hAnsi="Times New Roman" w:cs="Times New Roman"/>
          <w:b/>
          <w:sz w:val="18"/>
          <w:szCs w:val="18"/>
          <w:highlight w:val="yellow"/>
          <w:lang w:val="en-GB"/>
        </w:rPr>
        <w:t>:00</w:t>
      </w:r>
      <w:r w:rsidR="00CD6DC0">
        <w:rPr>
          <w:rFonts w:ascii="Times New Roman" w:eastAsia="Times New Roman" w:hAnsi="Times New Roman" w:cs="Times New Roman"/>
          <w:b/>
          <w:sz w:val="18"/>
          <w:szCs w:val="18"/>
          <w:highlight w:val="yellow"/>
          <w:lang w:val="en-GB"/>
        </w:rPr>
        <w:t>P</w:t>
      </w:r>
      <w:r w:rsidR="00D51374" w:rsidRPr="00863BB9">
        <w:rPr>
          <w:rFonts w:ascii="Times New Roman" w:eastAsia="Times New Roman" w:hAnsi="Times New Roman" w:cs="Times New Roman"/>
          <w:b/>
          <w:sz w:val="18"/>
          <w:szCs w:val="18"/>
          <w:highlight w:val="yellow"/>
          <w:lang w:val="en-GB"/>
        </w:rPr>
        <w:t>m</w:t>
      </w:r>
    </w:p>
    <w:p w14:paraId="60C9B1F5" w14:textId="77777777" w:rsidR="004C44C3" w:rsidRDefault="004C44C3">
      <w:pPr>
        <w:shd w:val="clear" w:color="auto" w:fill="D9D9D9"/>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b/>
          <w:sz w:val="18"/>
          <w:szCs w:val="18"/>
          <w:lang w:val="en-GB"/>
        </w:rPr>
      </w:pPr>
    </w:p>
    <w:p w14:paraId="34BCE004" w14:textId="77777777" w:rsidR="004C44C3" w:rsidRDefault="00A5761D">
      <w:pPr>
        <w:shd w:val="clear" w:color="auto" w:fill="D9D9D9"/>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b/>
          <w:sz w:val="18"/>
          <w:szCs w:val="18"/>
          <w:lang w:val="en-GB"/>
        </w:rPr>
        <w:tab/>
      </w:r>
      <w:r>
        <w:rPr>
          <w:rFonts w:ascii="Times New Roman" w:eastAsia="Times New Roman" w:hAnsi="Times New Roman" w:cs="Times New Roman"/>
          <w:sz w:val="18"/>
          <w:szCs w:val="18"/>
          <w:lang w:val="en-GB"/>
        </w:rPr>
        <w:t>The Bid Documents should be issued to:</w:t>
      </w:r>
    </w:p>
    <w:p w14:paraId="4CEAD564" w14:textId="33A729E4" w:rsidR="004C44C3" w:rsidRPr="00D16676" w:rsidRDefault="00A5761D">
      <w:pPr>
        <w:shd w:val="clear" w:color="auto" w:fill="D9D9D9"/>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ab/>
      </w:r>
      <w:r w:rsidRPr="00D16676">
        <w:rPr>
          <w:rFonts w:ascii="Times New Roman" w:eastAsia="Times New Roman" w:hAnsi="Times New Roman" w:cs="Times New Roman"/>
          <w:sz w:val="18"/>
          <w:szCs w:val="18"/>
          <w:lang w:val="en-GB"/>
        </w:rPr>
        <w:t>Attention:</w:t>
      </w:r>
      <w:r w:rsidR="00530A89">
        <w:rPr>
          <w:rFonts w:ascii="Times New Roman" w:eastAsia="Times New Roman" w:hAnsi="Times New Roman" w:cs="Times New Roman"/>
          <w:b/>
          <w:sz w:val="18"/>
          <w:szCs w:val="18"/>
          <w:lang w:val="en-GB"/>
        </w:rPr>
        <w:t xml:space="preserve"> Procurement and Logistics Unit</w:t>
      </w:r>
    </w:p>
    <w:p w14:paraId="6809324B" w14:textId="77777777" w:rsidR="004C44C3" w:rsidRDefault="00A5761D">
      <w:pPr>
        <w:shd w:val="clear" w:color="auto" w:fill="D9D9D9"/>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r w:rsidRPr="00D16676">
        <w:rPr>
          <w:rFonts w:ascii="Times New Roman" w:eastAsia="Times New Roman" w:hAnsi="Times New Roman" w:cs="Times New Roman"/>
          <w:sz w:val="18"/>
          <w:szCs w:val="18"/>
          <w:lang w:val="en-GB"/>
        </w:rPr>
        <w:tab/>
      </w:r>
      <w:r>
        <w:rPr>
          <w:rFonts w:ascii="Times New Roman" w:eastAsia="Times New Roman" w:hAnsi="Times New Roman" w:cs="Times New Roman"/>
          <w:sz w:val="18"/>
          <w:szCs w:val="18"/>
          <w:lang w:val="en-GB"/>
        </w:rPr>
        <w:t xml:space="preserve">Nigeria Red Cross Office, </w:t>
      </w:r>
    </w:p>
    <w:p w14:paraId="43DB66B3" w14:textId="77777777" w:rsidR="004C44C3" w:rsidRDefault="00A5761D">
      <w:pPr>
        <w:shd w:val="clear" w:color="auto" w:fill="D9D9D9"/>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ab/>
        <w:t>Plot 586, TOS Benson Crescent off Okonjo</w:t>
      </w:r>
      <w:r w:rsidR="006373B3">
        <w:rPr>
          <w:rFonts w:ascii="Times New Roman" w:eastAsia="Times New Roman" w:hAnsi="Times New Roman" w:cs="Times New Roman"/>
          <w:sz w:val="18"/>
          <w:szCs w:val="18"/>
          <w:lang w:val="en-GB"/>
        </w:rPr>
        <w:t xml:space="preserve"> </w:t>
      </w:r>
      <w:r>
        <w:rPr>
          <w:rFonts w:ascii="Times New Roman" w:eastAsia="Times New Roman" w:hAnsi="Times New Roman" w:cs="Times New Roman"/>
          <w:sz w:val="18"/>
          <w:szCs w:val="18"/>
          <w:lang w:val="en-GB"/>
        </w:rPr>
        <w:t>Iweala, Utako District</w:t>
      </w:r>
    </w:p>
    <w:p w14:paraId="52FFB9BE" w14:textId="77777777" w:rsidR="004C44C3" w:rsidRDefault="00A5761D">
      <w:pPr>
        <w:shd w:val="clear" w:color="auto" w:fill="D9D9D9"/>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ab/>
        <w:t>Abuja, Nigeria</w:t>
      </w:r>
    </w:p>
    <w:p w14:paraId="37858A43" w14:textId="77777777" w:rsidR="004C44C3" w:rsidRDefault="004C44C3">
      <w:pPr>
        <w:shd w:val="clear" w:color="auto" w:fill="D9D9D9"/>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b/>
          <w:sz w:val="18"/>
          <w:szCs w:val="18"/>
          <w:lang w:val="en-GB"/>
        </w:rPr>
      </w:pPr>
    </w:p>
    <w:p w14:paraId="1915F6D2" w14:textId="77777777" w:rsidR="004C44C3" w:rsidRDefault="00A5761D">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b/>
          <w:sz w:val="18"/>
          <w:szCs w:val="18"/>
          <w:lang w:val="en-GB"/>
        </w:rPr>
        <w:lastRenderedPageBreak/>
        <w:t xml:space="preserve">Inspection: </w:t>
      </w:r>
      <w:r>
        <w:rPr>
          <w:rFonts w:ascii="Times New Roman" w:eastAsia="Times New Roman" w:hAnsi="Times New Roman" w:cs="Times New Roman"/>
          <w:sz w:val="18"/>
          <w:szCs w:val="18"/>
          <w:lang w:val="en-GB"/>
        </w:rPr>
        <w:t xml:space="preserve">An inspection may be carried out during </w:t>
      </w:r>
      <w:r>
        <w:rPr>
          <w:rFonts w:ascii="Times New Roman" w:eastAsia="Times New Roman" w:hAnsi="Times New Roman" w:cs="Times New Roman"/>
          <w:sz w:val="18"/>
          <w:szCs w:val="18"/>
        </w:rPr>
        <w:t>work</w:t>
      </w:r>
      <w:r>
        <w:rPr>
          <w:rFonts w:ascii="Times New Roman" w:eastAsia="Times New Roman" w:hAnsi="Times New Roman" w:cs="Times New Roman"/>
          <w:sz w:val="18"/>
          <w:szCs w:val="18"/>
          <w:lang w:val="en-GB"/>
        </w:rPr>
        <w:t xml:space="preserve">. </w:t>
      </w:r>
    </w:p>
    <w:p w14:paraId="7AAA9EE4" w14:textId="77777777" w:rsidR="004C44C3" w:rsidRDefault="004C44C3">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p>
    <w:p w14:paraId="7E9E9167" w14:textId="77777777" w:rsidR="004C44C3" w:rsidRDefault="00A5761D">
      <w:pPr>
        <w:tabs>
          <w:tab w:val="left" w:pos="360"/>
          <w:tab w:val="left" w:pos="810"/>
          <w:tab w:val="left" w:pos="956"/>
          <w:tab w:val="left" w:pos="108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b/>
          <w:sz w:val="18"/>
          <w:szCs w:val="18"/>
          <w:lang w:val="en-GB"/>
        </w:rPr>
      </w:pPr>
      <w:r>
        <w:rPr>
          <w:rFonts w:ascii="Times New Roman" w:eastAsia="Times New Roman" w:hAnsi="Times New Roman" w:cs="Times New Roman"/>
          <w:b/>
          <w:sz w:val="18"/>
          <w:szCs w:val="18"/>
          <w:lang w:val="en-GB"/>
        </w:rPr>
        <w:t xml:space="preserve">Liquidation Damage Clause: </w:t>
      </w:r>
    </w:p>
    <w:p w14:paraId="243D10EF" w14:textId="77777777" w:rsidR="004C44C3" w:rsidRDefault="00A5761D">
      <w:pPr>
        <w:tabs>
          <w:tab w:val="left" w:pos="360"/>
          <w:tab w:val="left" w:pos="810"/>
          <w:tab w:val="left" w:pos="956"/>
          <w:tab w:val="left" w:pos="108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b/>
          <w:sz w:val="18"/>
          <w:szCs w:val="18"/>
          <w:lang w:val="en-GB"/>
        </w:rPr>
        <w:tab/>
      </w:r>
      <w:r>
        <w:rPr>
          <w:rFonts w:ascii="Times New Roman" w:eastAsia="Times New Roman" w:hAnsi="Times New Roman" w:cs="Times New Roman"/>
          <w:b/>
          <w:sz w:val="18"/>
          <w:szCs w:val="18"/>
          <w:lang w:val="en-GB"/>
        </w:rPr>
        <w:tab/>
      </w:r>
      <w:r>
        <w:rPr>
          <w:rFonts w:ascii="Times New Roman" w:eastAsia="Times New Roman" w:hAnsi="Times New Roman" w:cs="Times New Roman"/>
          <w:sz w:val="18"/>
          <w:szCs w:val="18"/>
          <w:lang w:val="en-GB"/>
        </w:rPr>
        <w:t xml:space="preserve">Please be advised that delivery after agreed schedule may be subject to a deduction from the invoice of 0.1% up to 5% of the total cost </w:t>
      </w:r>
      <w:r>
        <w:rPr>
          <w:rFonts w:ascii="Times New Roman" w:eastAsia="Times New Roman" w:hAnsi="Times New Roman" w:cs="Times New Roman"/>
          <w:i/>
          <w:sz w:val="18"/>
          <w:szCs w:val="18"/>
          <w:lang w:val="en-GB"/>
        </w:rPr>
        <w:t>DAP</w:t>
      </w:r>
      <w:r>
        <w:rPr>
          <w:rFonts w:ascii="Times New Roman" w:eastAsia="Times New Roman" w:hAnsi="Times New Roman" w:cs="Times New Roman"/>
          <w:sz w:val="18"/>
          <w:szCs w:val="18"/>
          <w:lang w:val="en-GB"/>
        </w:rPr>
        <w:t xml:space="preserve"> value of the contract.</w:t>
      </w:r>
    </w:p>
    <w:p w14:paraId="55BF65AF" w14:textId="77777777" w:rsidR="004C44C3" w:rsidRDefault="004C44C3">
      <w:pPr>
        <w:tabs>
          <w:tab w:val="left" w:pos="360"/>
          <w:tab w:val="left" w:pos="810"/>
          <w:tab w:val="left" w:pos="956"/>
          <w:tab w:val="left" w:pos="108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p>
    <w:p w14:paraId="2AACC1A4" w14:textId="77777777" w:rsidR="004C44C3" w:rsidRDefault="00A5761D">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b/>
          <w:sz w:val="18"/>
          <w:szCs w:val="18"/>
          <w:lang w:val="en-GB"/>
        </w:rPr>
        <w:t xml:space="preserve">Payment: </w:t>
      </w:r>
      <w:r>
        <w:rPr>
          <w:rFonts w:ascii="Times New Roman" w:eastAsia="Times New Roman" w:hAnsi="Times New Roman" w:cs="Times New Roman"/>
          <w:sz w:val="18"/>
          <w:szCs w:val="18"/>
          <w:lang w:val="en-GB"/>
        </w:rPr>
        <w:t>Within 30 days from date of receipt of goods and all supporting documents in good order by the buyer.</w:t>
      </w:r>
    </w:p>
    <w:p w14:paraId="408D8CF7" w14:textId="77777777" w:rsidR="004C44C3" w:rsidRDefault="00A5761D">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ab/>
      </w:r>
    </w:p>
    <w:p w14:paraId="1165B826" w14:textId="77777777" w:rsidR="004C44C3" w:rsidRDefault="00A5761D">
      <w:pPr>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b/>
          <w:sz w:val="18"/>
          <w:szCs w:val="18"/>
          <w:lang w:val="en-GB"/>
        </w:rPr>
        <w:t xml:space="preserve">Validity: </w:t>
      </w:r>
      <w:r>
        <w:rPr>
          <w:rFonts w:ascii="Times New Roman" w:eastAsia="Times New Roman" w:hAnsi="Times New Roman" w:cs="Times New Roman"/>
          <w:sz w:val="18"/>
          <w:szCs w:val="18"/>
          <w:lang w:val="en-GB"/>
        </w:rPr>
        <w:tab/>
      </w:r>
      <w:r>
        <w:rPr>
          <w:rFonts w:ascii="Times New Roman" w:eastAsia="Times New Roman" w:hAnsi="Times New Roman" w:cs="Times New Roman"/>
          <w:sz w:val="18"/>
          <w:szCs w:val="18"/>
          <w:lang w:val="en-GB"/>
        </w:rPr>
        <w:tab/>
        <w:t xml:space="preserve">Your offer must remain valid till </w:t>
      </w:r>
      <w:r>
        <w:rPr>
          <w:rFonts w:ascii="Times New Roman" w:eastAsia="Times New Roman" w:hAnsi="Times New Roman" w:cs="Times New Roman"/>
          <w:sz w:val="18"/>
          <w:szCs w:val="18"/>
        </w:rPr>
        <w:t>3</w:t>
      </w:r>
      <w:r w:rsidR="00382C3A">
        <w:rPr>
          <w:rFonts w:ascii="Times New Roman" w:eastAsia="Times New Roman" w:hAnsi="Times New Roman" w:cs="Times New Roman"/>
          <w:sz w:val="18"/>
          <w:szCs w:val="18"/>
        </w:rPr>
        <w:t>1</w:t>
      </w:r>
      <w:r>
        <w:rPr>
          <w:rFonts w:ascii="Times New Roman" w:eastAsia="Times New Roman" w:hAnsi="Times New Roman" w:cs="Times New Roman"/>
          <w:b/>
          <w:i/>
          <w:sz w:val="18"/>
          <w:szCs w:val="18"/>
          <w:lang w:val="en-GB"/>
        </w:rPr>
        <w:t>/</w:t>
      </w:r>
      <w:r w:rsidR="00646C52">
        <w:rPr>
          <w:rFonts w:ascii="Times New Roman" w:eastAsia="Times New Roman" w:hAnsi="Times New Roman" w:cs="Times New Roman"/>
          <w:b/>
          <w:i/>
          <w:sz w:val="18"/>
          <w:szCs w:val="18"/>
        </w:rPr>
        <w:t>12</w:t>
      </w:r>
      <w:r>
        <w:rPr>
          <w:rFonts w:ascii="Times New Roman" w:eastAsia="Times New Roman" w:hAnsi="Times New Roman" w:cs="Times New Roman"/>
          <w:b/>
          <w:i/>
          <w:sz w:val="18"/>
          <w:szCs w:val="18"/>
          <w:lang w:val="en-GB"/>
        </w:rPr>
        <w:t>/20</w:t>
      </w:r>
      <w:r>
        <w:rPr>
          <w:rFonts w:ascii="Times New Roman" w:eastAsia="Times New Roman" w:hAnsi="Times New Roman" w:cs="Times New Roman"/>
          <w:b/>
          <w:i/>
          <w:sz w:val="18"/>
          <w:szCs w:val="18"/>
        </w:rPr>
        <w:t>2</w:t>
      </w:r>
      <w:r w:rsidR="00B82850">
        <w:rPr>
          <w:rFonts w:ascii="Times New Roman" w:eastAsia="Times New Roman" w:hAnsi="Times New Roman" w:cs="Times New Roman"/>
          <w:b/>
          <w:i/>
          <w:sz w:val="18"/>
          <w:szCs w:val="18"/>
        </w:rPr>
        <w:t>5</w:t>
      </w:r>
      <w:r w:rsidR="00D51374">
        <w:rPr>
          <w:rFonts w:ascii="Times New Roman" w:eastAsia="Times New Roman" w:hAnsi="Times New Roman" w:cs="Times New Roman"/>
          <w:b/>
          <w:i/>
          <w:sz w:val="18"/>
          <w:szCs w:val="18"/>
        </w:rPr>
        <w:t xml:space="preserve"> </w:t>
      </w:r>
      <w:r>
        <w:rPr>
          <w:rFonts w:ascii="Times New Roman" w:eastAsia="Times New Roman" w:hAnsi="Times New Roman" w:cs="Times New Roman"/>
          <w:sz w:val="18"/>
          <w:szCs w:val="18"/>
          <w:lang w:val="en-GB"/>
        </w:rPr>
        <w:t>before which a Purchase Order, if placed, should be accepted by you.</w:t>
      </w:r>
    </w:p>
    <w:p w14:paraId="06564A2C" w14:textId="77777777" w:rsidR="004C44C3" w:rsidRDefault="004C44C3">
      <w:pPr>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val="en-GB"/>
        </w:rPr>
      </w:pPr>
    </w:p>
    <w:p w14:paraId="37682E96" w14:textId="77777777" w:rsidR="004C44C3" w:rsidRDefault="00A5761D">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i/>
          <w:sz w:val="18"/>
          <w:szCs w:val="18"/>
          <w:lang w:val="en-GB"/>
        </w:rPr>
      </w:pPr>
      <w:r>
        <w:rPr>
          <w:rFonts w:ascii="Times New Roman" w:eastAsia="Times New Roman" w:hAnsi="Times New Roman" w:cs="Times New Roman"/>
          <w:b/>
          <w:sz w:val="18"/>
          <w:szCs w:val="18"/>
          <w:lang w:val="en-GB"/>
        </w:rPr>
        <w:t xml:space="preserve">Insurance: </w:t>
      </w:r>
      <w:r>
        <w:rPr>
          <w:rFonts w:ascii="Times New Roman" w:eastAsia="Times New Roman" w:hAnsi="Times New Roman" w:cs="Times New Roman"/>
          <w:i/>
          <w:sz w:val="18"/>
          <w:szCs w:val="18"/>
          <w:lang w:val="en-GB"/>
        </w:rPr>
        <w:t>The contract is for delivery (DAP Incoterm 20</w:t>
      </w:r>
      <w:r w:rsidR="00382C3A">
        <w:rPr>
          <w:rFonts w:ascii="Times New Roman" w:eastAsia="Times New Roman" w:hAnsi="Times New Roman" w:cs="Times New Roman"/>
          <w:i/>
          <w:sz w:val="18"/>
          <w:szCs w:val="18"/>
          <w:lang w:val="en-GB"/>
        </w:rPr>
        <w:t>2</w:t>
      </w:r>
      <w:r>
        <w:rPr>
          <w:rFonts w:ascii="Times New Roman" w:eastAsia="Times New Roman" w:hAnsi="Times New Roman" w:cs="Times New Roman"/>
          <w:i/>
          <w:sz w:val="18"/>
          <w:szCs w:val="18"/>
          <w:lang w:val="en-GB"/>
        </w:rPr>
        <w:t>0), NRCS store located at Plot 586, TOS Benson Crescent off Okonjo</w:t>
      </w:r>
      <w:r w:rsidR="00646C52">
        <w:rPr>
          <w:rFonts w:ascii="Times New Roman" w:eastAsia="Times New Roman" w:hAnsi="Times New Roman" w:cs="Times New Roman"/>
          <w:i/>
          <w:sz w:val="18"/>
          <w:szCs w:val="18"/>
          <w:lang w:val="en-GB"/>
        </w:rPr>
        <w:t xml:space="preserve"> </w:t>
      </w:r>
      <w:r>
        <w:rPr>
          <w:rFonts w:ascii="Times New Roman" w:eastAsia="Times New Roman" w:hAnsi="Times New Roman" w:cs="Times New Roman"/>
          <w:i/>
          <w:sz w:val="18"/>
          <w:szCs w:val="18"/>
          <w:lang w:val="en-GB"/>
        </w:rPr>
        <w:t>Iweala, Utako District Abuja, Nigeria</w:t>
      </w:r>
    </w:p>
    <w:p w14:paraId="32CFF79A" w14:textId="77777777" w:rsidR="004C44C3" w:rsidRDefault="004C44C3">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i/>
          <w:sz w:val="18"/>
          <w:szCs w:val="18"/>
          <w:lang w:val="en-GB"/>
        </w:rPr>
      </w:pPr>
    </w:p>
    <w:p w14:paraId="6F5A90E1" w14:textId="77777777" w:rsidR="004C44C3" w:rsidRDefault="00A5761D">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b/>
          <w:sz w:val="18"/>
          <w:szCs w:val="18"/>
          <w:lang w:val="en-GB"/>
        </w:rPr>
        <w:t xml:space="preserve">All or None Clause: </w:t>
      </w:r>
      <w:r>
        <w:rPr>
          <w:rFonts w:ascii="Times New Roman" w:eastAsia="Times New Roman" w:hAnsi="Times New Roman" w:cs="Times New Roman"/>
          <w:sz w:val="18"/>
          <w:szCs w:val="18"/>
          <w:lang w:val="en-GB"/>
        </w:rPr>
        <w:t>We reserve the right to accept the whole or part of your offer and the lowest evaluated bid need not be accepted.</w:t>
      </w:r>
    </w:p>
    <w:p w14:paraId="007501F3" w14:textId="77777777" w:rsidR="004C44C3" w:rsidRDefault="004C44C3">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p>
    <w:p w14:paraId="23D884A5" w14:textId="77777777" w:rsidR="004C44C3" w:rsidRDefault="00A5761D">
      <w:pPr>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bCs/>
          <w:iCs/>
          <w:sz w:val="18"/>
          <w:szCs w:val="18"/>
          <w:lang w:val="en-GB"/>
        </w:rPr>
      </w:pPr>
      <w:r>
        <w:rPr>
          <w:rFonts w:ascii="Times New Roman" w:eastAsia="Times New Roman" w:hAnsi="Times New Roman" w:cs="Times New Roman"/>
          <w:b/>
          <w:sz w:val="18"/>
          <w:szCs w:val="18"/>
          <w:lang w:val="en-GB"/>
        </w:rPr>
        <w:t xml:space="preserve">Special Requirements: </w:t>
      </w:r>
      <w:r>
        <w:rPr>
          <w:rFonts w:ascii="Times New Roman" w:eastAsia="Times New Roman" w:hAnsi="Times New Roman" w:cs="Times New Roman"/>
          <w:i/>
          <w:sz w:val="18"/>
          <w:szCs w:val="18"/>
          <w:lang w:val="en-GB"/>
        </w:rPr>
        <w:t>S</w:t>
      </w:r>
      <w:r>
        <w:rPr>
          <w:rFonts w:ascii="Times New Roman" w:eastAsia="Times New Roman" w:hAnsi="Times New Roman" w:cs="Times New Roman"/>
          <w:bCs/>
          <w:i/>
          <w:sz w:val="18"/>
          <w:szCs w:val="18"/>
          <w:lang w:val="en-GB"/>
        </w:rPr>
        <w:t xml:space="preserve">tate country of origin of each item. </w:t>
      </w:r>
      <w:r>
        <w:rPr>
          <w:rFonts w:ascii="Times New Roman" w:eastAsia="Times New Roman" w:hAnsi="Times New Roman" w:cs="Times New Roman"/>
          <w:bCs/>
          <w:iCs/>
          <w:sz w:val="18"/>
          <w:szCs w:val="18"/>
          <w:lang w:val="en-GB"/>
        </w:rPr>
        <w:t xml:space="preserve">All documents should clearly state </w:t>
      </w:r>
      <w:r>
        <w:rPr>
          <w:rFonts w:ascii="Times New Roman" w:eastAsia="Times New Roman" w:hAnsi="Times New Roman" w:cs="Times New Roman"/>
          <w:b/>
          <w:bCs/>
          <w:iCs/>
          <w:sz w:val="18"/>
          <w:szCs w:val="18"/>
          <w:lang w:val="en-GB"/>
        </w:rPr>
        <w:t>"Humanitarian Aid"</w:t>
      </w:r>
    </w:p>
    <w:p w14:paraId="44657EB7" w14:textId="77777777" w:rsidR="004C44C3" w:rsidRDefault="004C44C3">
      <w:pPr>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val="en-GB"/>
        </w:rPr>
      </w:pPr>
    </w:p>
    <w:p w14:paraId="04BB107B" w14:textId="77777777" w:rsidR="004C44C3" w:rsidRDefault="00A5761D">
      <w:pPr>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val="en-GB"/>
        </w:rPr>
      </w:pPr>
      <w:r>
        <w:rPr>
          <w:rFonts w:ascii="Times New Roman" w:eastAsia="Times New Roman" w:hAnsi="Times New Roman" w:cs="Times New Roman"/>
          <w:b/>
          <w:sz w:val="18"/>
          <w:szCs w:val="18"/>
          <w:lang w:val="en-GB"/>
        </w:rPr>
        <w:t xml:space="preserve">Conditions for submitting offers: </w:t>
      </w:r>
    </w:p>
    <w:p w14:paraId="17740053" w14:textId="77777777" w:rsidR="004C44C3" w:rsidRDefault="004C44C3">
      <w:pPr>
        <w:shd w:val="clear" w:color="auto" w:fill="D9D9D9"/>
        <w:tabs>
          <w:tab w:val="left" w:pos="60"/>
          <w:tab w:val="left" w:pos="780"/>
          <w:tab w:val="left" w:pos="96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p>
    <w:p w14:paraId="583D281F" w14:textId="77777777" w:rsidR="004C44C3" w:rsidRDefault="00A5761D">
      <w:pPr>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ab/>
      </w:r>
      <w:r>
        <w:rPr>
          <w:rFonts w:ascii="Times New Roman" w:eastAsia="Times New Roman" w:hAnsi="Times New Roman" w:cs="Times New Roman"/>
          <w:sz w:val="18"/>
          <w:szCs w:val="18"/>
          <w:lang w:val="en-GB"/>
        </w:rPr>
        <w:tab/>
        <w:t xml:space="preserve">The guidelines for submission of Bids above are final. </w:t>
      </w:r>
    </w:p>
    <w:p w14:paraId="3D392167" w14:textId="77777777" w:rsidR="004C44C3" w:rsidRDefault="00A5761D">
      <w:pPr>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ab/>
      </w:r>
      <w:r>
        <w:rPr>
          <w:rFonts w:ascii="Times New Roman" w:eastAsia="Times New Roman" w:hAnsi="Times New Roman" w:cs="Times New Roman"/>
          <w:sz w:val="18"/>
          <w:szCs w:val="18"/>
          <w:lang w:val="en-GB"/>
        </w:rPr>
        <w:tab/>
        <w:t>Ensure you submit your best firm offer as negotiations will not be entered into.</w:t>
      </w:r>
    </w:p>
    <w:p w14:paraId="53C334B9" w14:textId="77777777" w:rsidR="004C44C3" w:rsidRDefault="00A5761D">
      <w:pPr>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ab/>
      </w:r>
      <w:r>
        <w:rPr>
          <w:rFonts w:ascii="Times New Roman" w:eastAsia="Times New Roman" w:hAnsi="Times New Roman" w:cs="Times New Roman"/>
          <w:sz w:val="18"/>
          <w:szCs w:val="18"/>
          <w:lang w:val="en-GB"/>
        </w:rPr>
        <w:tab/>
        <w:t>Tenders not submitted as such may not be considered.</w:t>
      </w:r>
    </w:p>
    <w:p w14:paraId="02CA81EA" w14:textId="77777777" w:rsidR="004C44C3" w:rsidRDefault="004C44C3">
      <w:pPr>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b/>
          <w:sz w:val="18"/>
          <w:szCs w:val="18"/>
          <w:lang w:val="en-GB"/>
        </w:rPr>
      </w:pPr>
    </w:p>
    <w:p w14:paraId="2DE6A648" w14:textId="77777777" w:rsidR="004C44C3" w:rsidRDefault="00A5761D">
      <w:pPr>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b/>
          <w:sz w:val="18"/>
          <w:szCs w:val="18"/>
          <w:lang w:val="en-GB"/>
        </w:rPr>
      </w:pPr>
      <w:r>
        <w:rPr>
          <w:rFonts w:ascii="Times New Roman" w:eastAsia="Times New Roman" w:hAnsi="Times New Roman" w:cs="Times New Roman"/>
          <w:sz w:val="18"/>
          <w:szCs w:val="18"/>
          <w:lang w:val="en-GB"/>
        </w:rPr>
        <w:t xml:space="preserve">The cover page should clearly identify the sender and receiver (see below). </w:t>
      </w:r>
    </w:p>
    <w:p w14:paraId="0485DB73" w14:textId="77777777" w:rsidR="004C44C3" w:rsidRDefault="004C44C3">
      <w:pPr>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p>
    <w:p w14:paraId="1E40733E" w14:textId="77777777" w:rsidR="004C44C3" w:rsidRDefault="00C8417C">
      <w:pPr>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ab/>
        <w:t>To: The Procurement and Logistics Unit</w:t>
      </w:r>
      <w:r w:rsidR="00A5761D">
        <w:rPr>
          <w:rFonts w:ascii="Times New Roman" w:eastAsia="Times New Roman" w:hAnsi="Times New Roman" w:cs="Times New Roman"/>
          <w:sz w:val="18"/>
          <w:szCs w:val="18"/>
          <w:lang w:val="en-GB"/>
        </w:rPr>
        <w:t xml:space="preserve">, Nigerian Red Cross Society, Nigeria </w:t>
      </w:r>
    </w:p>
    <w:p w14:paraId="2991C84C" w14:textId="10E201A6" w:rsidR="004C44C3" w:rsidRDefault="00530A89">
      <w:pPr>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ab/>
        <w:t xml:space="preserve">Attn: </w:t>
      </w:r>
      <w:r w:rsidR="0012407B">
        <w:rPr>
          <w:rFonts w:ascii="Times New Roman" w:eastAsia="Times New Roman" w:hAnsi="Times New Roman" w:cs="Times New Roman"/>
          <w:sz w:val="18"/>
          <w:szCs w:val="18"/>
          <w:lang w:val="en-GB"/>
        </w:rPr>
        <w:t>Auwal Salisu</w:t>
      </w:r>
    </w:p>
    <w:p w14:paraId="58BDDCFB" w14:textId="77777777" w:rsidR="004C44C3" w:rsidRDefault="00A5761D">
      <w:pPr>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b/>
          <w:sz w:val="18"/>
          <w:szCs w:val="18"/>
        </w:rPr>
      </w:pPr>
      <w:r>
        <w:rPr>
          <w:rFonts w:ascii="Times New Roman" w:eastAsia="Times New Roman" w:hAnsi="Times New Roman" w:cs="Times New Roman"/>
          <w:b/>
          <w:sz w:val="18"/>
          <w:szCs w:val="18"/>
          <w:lang w:val="en-GB"/>
        </w:rPr>
        <w:tab/>
        <w:t>Ref.</w:t>
      </w:r>
    </w:p>
    <w:p w14:paraId="06D36D11" w14:textId="77777777" w:rsidR="004C44C3" w:rsidRDefault="00A5761D">
      <w:pPr>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ab/>
        <w:t>From: (</w:t>
      </w:r>
      <w:r>
        <w:rPr>
          <w:rFonts w:ascii="Times New Roman" w:eastAsia="Times New Roman" w:hAnsi="Times New Roman" w:cs="Times New Roman"/>
          <w:color w:val="808080"/>
          <w:sz w:val="18"/>
          <w:szCs w:val="18"/>
          <w:lang w:val="en-GB"/>
        </w:rPr>
        <w:t>Name of your organization</w:t>
      </w:r>
      <w:r>
        <w:rPr>
          <w:rFonts w:ascii="Times New Roman" w:eastAsia="Times New Roman" w:hAnsi="Times New Roman" w:cs="Times New Roman"/>
          <w:sz w:val="18"/>
          <w:szCs w:val="18"/>
          <w:lang w:val="en-GB"/>
        </w:rPr>
        <w:t>)</w:t>
      </w:r>
    </w:p>
    <w:p w14:paraId="4A38C3C8" w14:textId="77777777" w:rsidR="006174EC" w:rsidRPr="009A28F2" w:rsidRDefault="006174EC" w:rsidP="006174EC">
      <w:pPr>
        <w:tabs>
          <w:tab w:val="left" w:pos="1707"/>
        </w:tabs>
        <w:rPr>
          <w:rFonts w:ascii="Arial" w:hAnsi="Arial" w:cs="Arial"/>
          <w:b/>
          <w:sz w:val="18"/>
          <w:szCs w:val="20"/>
          <w:lang w:val="en-GB"/>
        </w:rPr>
      </w:pPr>
      <w:r w:rsidRPr="009A28F2">
        <w:rPr>
          <w:rFonts w:ascii="Arial" w:hAnsi="Arial" w:cs="Arial"/>
          <w:b/>
          <w:sz w:val="18"/>
          <w:szCs w:val="20"/>
          <w:lang w:val="en-GB"/>
        </w:rPr>
        <w:t xml:space="preserve">Bid Evaluation: </w:t>
      </w:r>
      <w:r w:rsidRPr="009A28F2">
        <w:rPr>
          <w:rFonts w:ascii="Arial" w:hAnsi="Arial" w:cs="Arial"/>
          <w:sz w:val="18"/>
          <w:szCs w:val="20"/>
          <w:lang w:val="en-GB"/>
        </w:rPr>
        <w:t>The supplier shall be evaluated based on the submitted offers as well as supplier registration form and supporting documents. The evaluation will involve consideration of several factors such as the following, but not limited to:</w:t>
      </w:r>
    </w:p>
    <w:p w14:paraId="7EBBA2AC" w14:textId="77777777" w:rsidR="006174EC" w:rsidRPr="009A28F2" w:rsidRDefault="006174EC" w:rsidP="006174EC">
      <w:pPr>
        <w:tabs>
          <w:tab w:val="left" w:pos="1707"/>
        </w:tabs>
        <w:ind w:left="708"/>
        <w:rPr>
          <w:rFonts w:ascii="Arial" w:hAnsi="Arial" w:cs="Arial"/>
          <w:sz w:val="18"/>
          <w:szCs w:val="20"/>
        </w:rPr>
      </w:pPr>
    </w:p>
    <w:p w14:paraId="7F5CAA93" w14:textId="77777777" w:rsidR="006174EC" w:rsidRPr="009A28F2" w:rsidRDefault="006174EC" w:rsidP="006174EC">
      <w:pPr>
        <w:numPr>
          <w:ilvl w:val="8"/>
          <w:numId w:val="8"/>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Deliv</w:t>
      </w:r>
      <w:r>
        <w:rPr>
          <w:rFonts w:ascii="Arial" w:hAnsi="Arial" w:cs="Arial"/>
          <w:sz w:val="18"/>
          <w:szCs w:val="20"/>
          <w:lang w:val="en-GB"/>
        </w:rPr>
        <w:t>ery as per NRCS timeline</w:t>
      </w:r>
      <w:r>
        <w:rPr>
          <w:rFonts w:ascii="Arial" w:hAnsi="Arial" w:cs="Arial"/>
          <w:sz w:val="18"/>
          <w:szCs w:val="20"/>
          <w:lang w:val="en-GB"/>
        </w:rPr>
        <w:tab/>
      </w:r>
      <w:r>
        <w:rPr>
          <w:rFonts w:ascii="Arial" w:hAnsi="Arial" w:cs="Arial"/>
          <w:sz w:val="18"/>
          <w:szCs w:val="20"/>
          <w:lang w:val="en-GB"/>
        </w:rPr>
        <w:tab/>
      </w:r>
      <w:r>
        <w:rPr>
          <w:rFonts w:ascii="Arial" w:hAnsi="Arial" w:cs="Arial"/>
          <w:sz w:val="18"/>
          <w:szCs w:val="20"/>
          <w:lang w:val="en-GB"/>
        </w:rPr>
        <w:tab/>
      </w:r>
      <w:r>
        <w:rPr>
          <w:rFonts w:ascii="Arial" w:hAnsi="Arial" w:cs="Arial"/>
          <w:sz w:val="18"/>
          <w:szCs w:val="20"/>
          <w:lang w:val="en-GB"/>
        </w:rPr>
        <w:tab/>
      </w:r>
      <w:r>
        <w:rPr>
          <w:rFonts w:ascii="Arial" w:hAnsi="Arial" w:cs="Arial"/>
          <w:sz w:val="18"/>
          <w:szCs w:val="20"/>
          <w:lang w:val="en-GB"/>
        </w:rPr>
        <w:tab/>
      </w:r>
      <w:r>
        <w:rPr>
          <w:rFonts w:ascii="Arial" w:hAnsi="Arial" w:cs="Arial"/>
          <w:sz w:val="18"/>
          <w:szCs w:val="20"/>
          <w:lang w:val="en-GB"/>
        </w:rPr>
        <w:tab/>
        <w:t>20</w:t>
      </w:r>
      <w:r w:rsidRPr="009A28F2">
        <w:rPr>
          <w:rFonts w:ascii="Arial" w:hAnsi="Arial" w:cs="Arial"/>
          <w:sz w:val="18"/>
          <w:szCs w:val="20"/>
          <w:lang w:val="en-GB"/>
        </w:rPr>
        <w:t>%</w:t>
      </w:r>
      <w:r w:rsidRPr="009A28F2">
        <w:rPr>
          <w:rFonts w:ascii="Arial" w:hAnsi="Arial" w:cs="Arial"/>
          <w:sz w:val="18"/>
          <w:szCs w:val="20"/>
          <w:lang w:val="en-GB"/>
        </w:rPr>
        <w:tab/>
      </w:r>
    </w:p>
    <w:p w14:paraId="2108C09E" w14:textId="77777777" w:rsidR="006174EC" w:rsidRPr="009A28F2" w:rsidRDefault="006174EC" w:rsidP="006174EC">
      <w:pPr>
        <w:numPr>
          <w:ilvl w:val="8"/>
          <w:numId w:val="8"/>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Compliance with the required NRCS specifications</w:t>
      </w:r>
      <w:r w:rsidRPr="009A28F2">
        <w:rPr>
          <w:rFonts w:ascii="Arial" w:hAnsi="Arial" w:cs="Arial"/>
          <w:sz w:val="18"/>
          <w:szCs w:val="20"/>
          <w:lang w:val="en-GB"/>
        </w:rPr>
        <w:tab/>
      </w:r>
      <w:r w:rsidRPr="009A28F2">
        <w:rPr>
          <w:rFonts w:ascii="Arial" w:hAnsi="Arial" w:cs="Arial"/>
          <w:sz w:val="18"/>
          <w:szCs w:val="20"/>
          <w:lang w:val="en-GB"/>
        </w:rPr>
        <w:tab/>
      </w:r>
      <w:r w:rsidRPr="009A28F2">
        <w:rPr>
          <w:rFonts w:ascii="Arial" w:hAnsi="Arial" w:cs="Arial"/>
          <w:sz w:val="18"/>
          <w:szCs w:val="20"/>
          <w:lang w:val="en-GB"/>
        </w:rPr>
        <w:tab/>
      </w:r>
      <w:r w:rsidRPr="009A28F2">
        <w:rPr>
          <w:rFonts w:ascii="Arial" w:hAnsi="Arial" w:cs="Arial"/>
          <w:sz w:val="18"/>
          <w:szCs w:val="20"/>
          <w:lang w:val="en-GB"/>
        </w:rPr>
        <w:tab/>
      </w:r>
      <w:r>
        <w:rPr>
          <w:rFonts w:ascii="Arial" w:hAnsi="Arial" w:cs="Arial"/>
          <w:sz w:val="18"/>
          <w:szCs w:val="20"/>
          <w:lang w:val="en-GB"/>
        </w:rPr>
        <w:t>20</w:t>
      </w:r>
      <w:r w:rsidRPr="009A28F2">
        <w:rPr>
          <w:rFonts w:ascii="Arial" w:hAnsi="Arial" w:cs="Arial"/>
          <w:sz w:val="18"/>
          <w:szCs w:val="20"/>
          <w:lang w:val="en-GB"/>
        </w:rPr>
        <w:t>%</w:t>
      </w:r>
    </w:p>
    <w:p w14:paraId="67D22093" w14:textId="77777777" w:rsidR="006174EC" w:rsidRPr="009A28F2" w:rsidRDefault="006174EC" w:rsidP="006174EC">
      <w:pPr>
        <w:numPr>
          <w:ilvl w:val="8"/>
          <w:numId w:val="8"/>
        </w:numPr>
        <w:tabs>
          <w:tab w:val="left" w:pos="1707"/>
        </w:tabs>
        <w:spacing w:after="0" w:line="240" w:lineRule="auto"/>
        <w:rPr>
          <w:rFonts w:ascii="Arial" w:hAnsi="Arial" w:cs="Arial"/>
          <w:sz w:val="18"/>
          <w:szCs w:val="20"/>
          <w:lang w:val="en-GB"/>
        </w:rPr>
      </w:pPr>
      <w:r>
        <w:rPr>
          <w:rFonts w:ascii="Arial" w:hAnsi="Arial" w:cs="Arial"/>
          <w:sz w:val="18"/>
          <w:szCs w:val="20"/>
          <w:lang w:val="en-GB"/>
        </w:rPr>
        <w:t>Unit cost</w:t>
      </w:r>
      <w:r>
        <w:rPr>
          <w:rFonts w:ascii="Arial" w:hAnsi="Arial" w:cs="Arial"/>
          <w:sz w:val="18"/>
          <w:szCs w:val="20"/>
          <w:lang w:val="en-GB"/>
        </w:rPr>
        <w:tab/>
      </w:r>
      <w:r>
        <w:rPr>
          <w:rFonts w:ascii="Arial" w:hAnsi="Arial" w:cs="Arial"/>
          <w:sz w:val="18"/>
          <w:szCs w:val="20"/>
          <w:lang w:val="en-GB"/>
        </w:rPr>
        <w:tab/>
      </w:r>
      <w:r>
        <w:rPr>
          <w:rFonts w:ascii="Arial" w:hAnsi="Arial" w:cs="Arial"/>
          <w:sz w:val="18"/>
          <w:szCs w:val="20"/>
          <w:lang w:val="en-GB"/>
        </w:rPr>
        <w:tab/>
      </w:r>
      <w:r>
        <w:rPr>
          <w:rFonts w:ascii="Arial" w:hAnsi="Arial" w:cs="Arial"/>
          <w:sz w:val="18"/>
          <w:szCs w:val="20"/>
          <w:lang w:val="en-GB"/>
        </w:rPr>
        <w:tab/>
      </w:r>
      <w:r>
        <w:rPr>
          <w:rFonts w:ascii="Arial" w:hAnsi="Arial" w:cs="Arial"/>
          <w:sz w:val="18"/>
          <w:szCs w:val="20"/>
          <w:lang w:val="en-GB"/>
        </w:rPr>
        <w:tab/>
      </w:r>
      <w:r>
        <w:rPr>
          <w:rFonts w:ascii="Arial" w:hAnsi="Arial" w:cs="Arial"/>
          <w:sz w:val="18"/>
          <w:szCs w:val="20"/>
          <w:lang w:val="en-GB"/>
        </w:rPr>
        <w:tab/>
      </w:r>
      <w:r>
        <w:rPr>
          <w:rFonts w:ascii="Arial" w:hAnsi="Arial" w:cs="Arial"/>
          <w:sz w:val="18"/>
          <w:szCs w:val="20"/>
          <w:lang w:val="en-GB"/>
        </w:rPr>
        <w:tab/>
      </w:r>
      <w:r>
        <w:rPr>
          <w:rFonts w:ascii="Arial" w:hAnsi="Arial" w:cs="Arial"/>
          <w:sz w:val="18"/>
          <w:szCs w:val="20"/>
          <w:lang w:val="en-GB"/>
        </w:rPr>
        <w:tab/>
      </w:r>
      <w:r>
        <w:rPr>
          <w:rFonts w:ascii="Arial" w:hAnsi="Arial" w:cs="Arial"/>
          <w:sz w:val="18"/>
          <w:szCs w:val="20"/>
          <w:lang w:val="en-GB"/>
        </w:rPr>
        <w:tab/>
        <w:t>3</w:t>
      </w:r>
      <w:r w:rsidRPr="009A28F2">
        <w:rPr>
          <w:rFonts w:ascii="Arial" w:hAnsi="Arial" w:cs="Arial"/>
          <w:sz w:val="18"/>
          <w:szCs w:val="20"/>
          <w:lang w:val="en-GB"/>
        </w:rPr>
        <w:t>0%</w:t>
      </w:r>
    </w:p>
    <w:p w14:paraId="03388391" w14:textId="77777777" w:rsidR="006174EC" w:rsidRPr="009A28F2" w:rsidRDefault="006174EC" w:rsidP="006174EC">
      <w:pPr>
        <w:numPr>
          <w:ilvl w:val="8"/>
          <w:numId w:val="8"/>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Previous relevant experience</w:t>
      </w:r>
      <w:r w:rsidRPr="009A28F2">
        <w:rPr>
          <w:rFonts w:ascii="Arial" w:hAnsi="Arial" w:cs="Arial"/>
          <w:sz w:val="18"/>
          <w:szCs w:val="20"/>
          <w:lang w:val="en-GB"/>
        </w:rPr>
        <w:tab/>
      </w:r>
      <w:r w:rsidRPr="009A28F2">
        <w:rPr>
          <w:rFonts w:ascii="Arial" w:hAnsi="Arial" w:cs="Arial"/>
          <w:sz w:val="18"/>
          <w:szCs w:val="20"/>
          <w:lang w:val="en-GB"/>
        </w:rPr>
        <w:tab/>
      </w:r>
      <w:r w:rsidRPr="009A28F2">
        <w:rPr>
          <w:rFonts w:ascii="Arial" w:hAnsi="Arial" w:cs="Arial"/>
          <w:sz w:val="18"/>
          <w:szCs w:val="20"/>
          <w:lang w:val="en-GB"/>
        </w:rPr>
        <w:tab/>
      </w:r>
      <w:r w:rsidRPr="009A28F2">
        <w:rPr>
          <w:rFonts w:ascii="Arial" w:hAnsi="Arial" w:cs="Arial"/>
          <w:sz w:val="18"/>
          <w:szCs w:val="20"/>
          <w:lang w:val="en-GB"/>
        </w:rPr>
        <w:tab/>
      </w:r>
      <w:r w:rsidRPr="009A28F2">
        <w:rPr>
          <w:rFonts w:ascii="Arial" w:hAnsi="Arial" w:cs="Arial"/>
          <w:sz w:val="18"/>
          <w:szCs w:val="20"/>
          <w:lang w:val="en-GB"/>
        </w:rPr>
        <w:tab/>
      </w:r>
      <w:r w:rsidRPr="009A28F2">
        <w:rPr>
          <w:rFonts w:ascii="Arial" w:hAnsi="Arial" w:cs="Arial"/>
          <w:sz w:val="18"/>
          <w:szCs w:val="20"/>
          <w:lang w:val="en-GB"/>
        </w:rPr>
        <w:tab/>
      </w:r>
      <w:r>
        <w:rPr>
          <w:rFonts w:ascii="Arial" w:hAnsi="Arial" w:cs="Arial"/>
          <w:sz w:val="18"/>
          <w:szCs w:val="20"/>
          <w:lang w:val="en-GB"/>
        </w:rPr>
        <w:t xml:space="preserve"> 5</w:t>
      </w:r>
      <w:r w:rsidRPr="009A28F2">
        <w:rPr>
          <w:rFonts w:ascii="Arial" w:hAnsi="Arial" w:cs="Arial"/>
          <w:sz w:val="18"/>
          <w:szCs w:val="20"/>
          <w:lang w:val="en-GB"/>
        </w:rPr>
        <w:t>%</w:t>
      </w:r>
    </w:p>
    <w:p w14:paraId="2A1C1530" w14:textId="77777777" w:rsidR="006174EC" w:rsidRPr="009A28F2" w:rsidRDefault="006174EC" w:rsidP="006174EC">
      <w:pPr>
        <w:numPr>
          <w:ilvl w:val="8"/>
          <w:numId w:val="8"/>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Reference from previous client</w:t>
      </w:r>
      <w:r w:rsidRPr="009A28F2">
        <w:rPr>
          <w:rFonts w:ascii="Arial" w:hAnsi="Arial" w:cs="Arial"/>
          <w:sz w:val="18"/>
          <w:szCs w:val="20"/>
          <w:lang w:val="en-GB"/>
        </w:rPr>
        <w:tab/>
      </w:r>
      <w:r w:rsidRPr="009A28F2">
        <w:rPr>
          <w:rFonts w:ascii="Arial" w:hAnsi="Arial" w:cs="Arial"/>
          <w:sz w:val="18"/>
          <w:szCs w:val="20"/>
          <w:lang w:val="en-GB"/>
        </w:rPr>
        <w:tab/>
      </w:r>
      <w:r w:rsidRPr="009A28F2">
        <w:rPr>
          <w:rFonts w:ascii="Arial" w:hAnsi="Arial" w:cs="Arial"/>
          <w:sz w:val="18"/>
          <w:szCs w:val="20"/>
          <w:lang w:val="en-GB"/>
        </w:rPr>
        <w:tab/>
      </w:r>
      <w:r w:rsidRPr="009A28F2">
        <w:rPr>
          <w:rFonts w:ascii="Arial" w:hAnsi="Arial" w:cs="Arial"/>
          <w:sz w:val="18"/>
          <w:szCs w:val="20"/>
          <w:lang w:val="en-GB"/>
        </w:rPr>
        <w:tab/>
      </w:r>
      <w:r w:rsidRPr="009A28F2">
        <w:rPr>
          <w:rFonts w:ascii="Arial" w:hAnsi="Arial" w:cs="Arial"/>
          <w:sz w:val="18"/>
          <w:szCs w:val="20"/>
          <w:lang w:val="en-GB"/>
        </w:rPr>
        <w:tab/>
      </w:r>
      <w:r w:rsidRPr="009A28F2">
        <w:rPr>
          <w:rFonts w:ascii="Arial" w:hAnsi="Arial" w:cs="Arial"/>
          <w:sz w:val="18"/>
          <w:szCs w:val="20"/>
          <w:lang w:val="en-GB"/>
        </w:rPr>
        <w:tab/>
      </w:r>
      <w:r>
        <w:rPr>
          <w:rFonts w:ascii="Arial" w:hAnsi="Arial" w:cs="Arial"/>
          <w:sz w:val="18"/>
          <w:szCs w:val="20"/>
          <w:lang w:val="en-GB"/>
        </w:rPr>
        <w:t xml:space="preserve"> 5</w:t>
      </w:r>
      <w:r w:rsidRPr="009A28F2">
        <w:rPr>
          <w:rFonts w:ascii="Arial" w:hAnsi="Arial" w:cs="Arial"/>
          <w:sz w:val="18"/>
          <w:szCs w:val="20"/>
          <w:lang w:val="en-GB"/>
        </w:rPr>
        <w:t>%</w:t>
      </w:r>
    </w:p>
    <w:p w14:paraId="12659F2B" w14:textId="77777777" w:rsidR="006174EC" w:rsidRDefault="006174EC" w:rsidP="006174EC">
      <w:pPr>
        <w:numPr>
          <w:ilvl w:val="8"/>
          <w:numId w:val="8"/>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Financial capacity</w:t>
      </w:r>
      <w:r>
        <w:rPr>
          <w:rFonts w:ascii="Arial" w:hAnsi="Arial" w:cs="Arial"/>
          <w:sz w:val="18"/>
          <w:szCs w:val="20"/>
          <w:lang w:val="en-GB"/>
        </w:rPr>
        <w:t xml:space="preserve"> </w:t>
      </w:r>
      <w:r w:rsidRPr="009A28F2">
        <w:rPr>
          <w:rFonts w:ascii="Arial" w:hAnsi="Arial" w:cs="Arial"/>
          <w:sz w:val="18"/>
          <w:szCs w:val="20"/>
          <w:lang w:val="en-GB"/>
        </w:rPr>
        <w:t>(Solvency Bank reference letter &amp; Audited account)</w:t>
      </w:r>
      <w:r w:rsidRPr="009A28F2">
        <w:rPr>
          <w:rFonts w:ascii="Arial" w:hAnsi="Arial" w:cs="Arial"/>
          <w:sz w:val="18"/>
          <w:szCs w:val="20"/>
          <w:lang w:val="en-GB"/>
        </w:rPr>
        <w:tab/>
      </w:r>
      <w:r w:rsidRPr="009A28F2">
        <w:rPr>
          <w:rFonts w:ascii="Arial" w:hAnsi="Arial" w:cs="Arial"/>
          <w:sz w:val="18"/>
          <w:szCs w:val="20"/>
          <w:lang w:val="en-GB"/>
        </w:rPr>
        <w:tab/>
      </w:r>
      <w:r>
        <w:rPr>
          <w:rFonts w:ascii="Arial" w:hAnsi="Arial" w:cs="Arial"/>
          <w:sz w:val="18"/>
          <w:szCs w:val="20"/>
          <w:lang w:val="en-GB"/>
        </w:rPr>
        <w:t xml:space="preserve"> 1</w:t>
      </w:r>
      <w:r w:rsidRPr="009A28F2">
        <w:rPr>
          <w:rFonts w:ascii="Arial" w:hAnsi="Arial" w:cs="Arial"/>
          <w:sz w:val="18"/>
          <w:szCs w:val="20"/>
          <w:lang w:val="en-GB"/>
        </w:rPr>
        <w:t>0%</w:t>
      </w:r>
    </w:p>
    <w:p w14:paraId="5F97FF19" w14:textId="46A7D7AE" w:rsidR="006174EC" w:rsidRPr="009A28F2" w:rsidRDefault="006174EC" w:rsidP="006174EC">
      <w:pPr>
        <w:numPr>
          <w:ilvl w:val="8"/>
          <w:numId w:val="8"/>
        </w:numPr>
        <w:tabs>
          <w:tab w:val="left" w:pos="1707"/>
        </w:tabs>
        <w:spacing w:after="0" w:line="240" w:lineRule="auto"/>
        <w:rPr>
          <w:rFonts w:ascii="Arial" w:hAnsi="Arial" w:cs="Arial"/>
          <w:sz w:val="18"/>
          <w:szCs w:val="20"/>
          <w:lang w:val="en-GB"/>
        </w:rPr>
      </w:pPr>
      <w:r>
        <w:rPr>
          <w:rFonts w:ascii="Arial" w:hAnsi="Arial" w:cs="Arial"/>
          <w:sz w:val="18"/>
          <w:szCs w:val="20"/>
          <w:lang w:val="en-GB"/>
        </w:rPr>
        <w:t>NBC Certification or relevant certificate</w:t>
      </w:r>
      <w:r>
        <w:rPr>
          <w:rFonts w:ascii="Arial" w:hAnsi="Arial" w:cs="Arial"/>
          <w:sz w:val="18"/>
          <w:szCs w:val="20"/>
          <w:lang w:val="en-GB"/>
        </w:rPr>
        <w:t xml:space="preserve">                                                                     10%</w:t>
      </w:r>
      <w:r w:rsidRPr="009A28F2">
        <w:rPr>
          <w:rFonts w:ascii="Arial" w:hAnsi="Arial" w:cs="Arial"/>
          <w:sz w:val="18"/>
          <w:szCs w:val="20"/>
          <w:lang w:val="en-GB"/>
        </w:rPr>
        <w:tab/>
      </w:r>
    </w:p>
    <w:p w14:paraId="6522510D" w14:textId="77777777" w:rsidR="006174EC" w:rsidRPr="009A28F2" w:rsidRDefault="006174EC" w:rsidP="006174EC">
      <w:pPr>
        <w:tabs>
          <w:tab w:val="left" w:pos="1707"/>
        </w:tabs>
        <w:ind w:left="708"/>
        <w:rPr>
          <w:rFonts w:ascii="Arial" w:hAnsi="Arial" w:cs="Arial"/>
          <w:sz w:val="18"/>
          <w:szCs w:val="20"/>
        </w:rPr>
      </w:pPr>
    </w:p>
    <w:p w14:paraId="708C39EF" w14:textId="77777777" w:rsidR="006174EC" w:rsidRPr="009A28F2" w:rsidRDefault="006174EC" w:rsidP="006174EC">
      <w:pPr>
        <w:tabs>
          <w:tab w:val="left" w:pos="1707"/>
        </w:tabs>
        <w:rPr>
          <w:rFonts w:ascii="Arial" w:hAnsi="Arial" w:cs="Arial"/>
          <w:bCs/>
          <w:sz w:val="18"/>
          <w:szCs w:val="20"/>
          <w:lang w:val="en-GB"/>
        </w:rPr>
      </w:pPr>
      <w:r w:rsidRPr="009A28F2">
        <w:rPr>
          <w:rFonts w:ascii="Arial" w:hAnsi="Arial" w:cs="Arial"/>
          <w:b/>
          <w:sz w:val="18"/>
          <w:szCs w:val="20"/>
          <w:lang w:val="en-GB"/>
        </w:rPr>
        <w:t xml:space="preserve">Pertinent Information: </w:t>
      </w:r>
      <w:r w:rsidRPr="009A28F2">
        <w:rPr>
          <w:rFonts w:ascii="Arial" w:hAnsi="Arial" w:cs="Arial"/>
          <w:bCs/>
          <w:sz w:val="18"/>
          <w:szCs w:val="20"/>
          <w:lang w:val="en-GB"/>
        </w:rPr>
        <w:t>NRCS is not bound to select any of the suppliers submitting the offers and does not bind itself in any way</w:t>
      </w:r>
      <w:r>
        <w:rPr>
          <w:rFonts w:ascii="Arial" w:hAnsi="Arial" w:cs="Arial"/>
          <w:bCs/>
          <w:sz w:val="18"/>
          <w:szCs w:val="20"/>
          <w:lang w:val="en-GB"/>
        </w:rPr>
        <w:t xml:space="preserve"> </w:t>
      </w:r>
      <w:r w:rsidRPr="009A28F2">
        <w:rPr>
          <w:rFonts w:ascii="Arial" w:hAnsi="Arial" w:cs="Arial"/>
          <w:bCs/>
          <w:sz w:val="18"/>
          <w:szCs w:val="20"/>
          <w:lang w:val="en-GB"/>
        </w:rPr>
        <w:t>to select the firm offering the lowest price. The contract will be awarded to the offer considered most responsive to the needs, as well as conforming to NRCS general principles, including economy and efficiency and best value for money.</w:t>
      </w:r>
    </w:p>
    <w:p w14:paraId="4E977A56" w14:textId="77777777" w:rsidR="006174EC" w:rsidRPr="009A28F2" w:rsidRDefault="006174EC" w:rsidP="006174EC">
      <w:pPr>
        <w:tabs>
          <w:tab w:val="left" w:pos="1707"/>
        </w:tabs>
        <w:ind w:left="708"/>
        <w:rPr>
          <w:rFonts w:ascii="Arial" w:hAnsi="Arial" w:cs="Arial"/>
          <w:sz w:val="18"/>
          <w:szCs w:val="20"/>
        </w:rPr>
      </w:pPr>
    </w:p>
    <w:p w14:paraId="243D2077" w14:textId="77777777" w:rsidR="006174EC" w:rsidRPr="009A28F2" w:rsidRDefault="006174EC" w:rsidP="006174EC">
      <w:pPr>
        <w:tabs>
          <w:tab w:val="left" w:pos="1707"/>
        </w:tabs>
        <w:rPr>
          <w:rFonts w:ascii="Arial" w:hAnsi="Arial" w:cs="Arial"/>
          <w:b/>
          <w:sz w:val="18"/>
          <w:szCs w:val="20"/>
          <w:lang w:val="en-GB"/>
        </w:rPr>
      </w:pPr>
      <w:r w:rsidRPr="009A28F2">
        <w:rPr>
          <w:rFonts w:ascii="Arial" w:hAnsi="Arial" w:cs="Arial"/>
          <w:b/>
          <w:sz w:val="18"/>
          <w:szCs w:val="20"/>
          <w:lang w:val="en-GB"/>
        </w:rPr>
        <w:t>Quality Assurance:</w:t>
      </w:r>
    </w:p>
    <w:p w14:paraId="58134C4C" w14:textId="77777777" w:rsidR="006174EC" w:rsidRPr="009A28F2" w:rsidRDefault="006174EC" w:rsidP="006174EC">
      <w:pPr>
        <w:numPr>
          <w:ilvl w:val="8"/>
          <w:numId w:val="9"/>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Prior to and /or after signing the Purchase contract, a supplier/factory evaluation may be done to determine that the factory meets acceptable standards. This may include but not limited to; standards such as social compliance in accordance with technical competence and quality assurance.</w:t>
      </w:r>
    </w:p>
    <w:p w14:paraId="7762DBFE" w14:textId="77777777" w:rsidR="006174EC" w:rsidRPr="009A28F2" w:rsidRDefault="006174EC" w:rsidP="006174EC">
      <w:pPr>
        <w:tabs>
          <w:tab w:val="left" w:pos="1707"/>
        </w:tabs>
        <w:ind w:left="708"/>
        <w:rPr>
          <w:rFonts w:ascii="Arial" w:hAnsi="Arial" w:cs="Arial"/>
          <w:sz w:val="18"/>
          <w:szCs w:val="20"/>
        </w:rPr>
      </w:pPr>
    </w:p>
    <w:p w14:paraId="269E9E0E" w14:textId="77777777" w:rsidR="006174EC" w:rsidRPr="009A28F2" w:rsidRDefault="006174EC" w:rsidP="006174EC">
      <w:pPr>
        <w:numPr>
          <w:ilvl w:val="8"/>
          <w:numId w:val="9"/>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 xml:space="preserve">All products may be subject to inspection and testing (if applicable) by the NRCS or its designated representatives, to the extent practicable at all times and places, prior to final acceptance by the NRCS. Such testing shall be done in accordance with SAQL (standard Acceptable Quality Limit, wherever applicable) and penalties plan. (Refer </w:t>
      </w:r>
      <w:r w:rsidRPr="009A28F2">
        <w:rPr>
          <w:rFonts w:ascii="Arial" w:hAnsi="Arial" w:cs="Arial"/>
          <w:b/>
          <w:bCs/>
          <w:sz w:val="18"/>
          <w:szCs w:val="20"/>
          <w:lang w:val="en-GB"/>
        </w:rPr>
        <w:t xml:space="preserve">Annex </w:t>
      </w:r>
      <w:r>
        <w:rPr>
          <w:rFonts w:ascii="Arial" w:hAnsi="Arial" w:cs="Arial"/>
          <w:b/>
          <w:bCs/>
          <w:sz w:val="18"/>
          <w:szCs w:val="20"/>
          <w:lang w:val="en-GB"/>
        </w:rPr>
        <w:t>6</w:t>
      </w:r>
      <w:r w:rsidRPr="009A28F2">
        <w:rPr>
          <w:rFonts w:ascii="Arial" w:hAnsi="Arial" w:cs="Arial"/>
          <w:sz w:val="18"/>
          <w:szCs w:val="20"/>
          <w:lang w:val="en-GB"/>
        </w:rPr>
        <w:t xml:space="preserve"> for specifications).</w:t>
      </w:r>
    </w:p>
    <w:p w14:paraId="2E223F73" w14:textId="77777777" w:rsidR="006174EC" w:rsidRPr="009A28F2" w:rsidRDefault="006174EC" w:rsidP="006174EC">
      <w:pPr>
        <w:numPr>
          <w:ilvl w:val="8"/>
          <w:numId w:val="9"/>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Payment by the NRCS does not imply acceptance of products nor of any related work or services provided pursuant to this agreement. Failure to inspect and accept products shall neither relieve the supplier from responsibility for non-conforming goods nor impose liabilities on the NRCS, therefore.</w:t>
      </w:r>
    </w:p>
    <w:p w14:paraId="72E8F9BD" w14:textId="77777777" w:rsidR="006174EC" w:rsidRPr="009A28F2" w:rsidRDefault="006174EC" w:rsidP="006174EC">
      <w:pPr>
        <w:numPr>
          <w:ilvl w:val="8"/>
          <w:numId w:val="9"/>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NRCS strives to deliver quality goods to its beneficiaries and constitutes the dignity, health and safety of the beneficiaries at its topmost priority. As a general rule, goods not compliant to the required specifications shall be straight away rejected. Therefore, to ensure that right goods are delivered by the supplier a penalty clause shall be stipulated in the Purchase agreement to cover the concerns related to delivery of non-compliant goods.</w:t>
      </w:r>
    </w:p>
    <w:p w14:paraId="6EC1B521" w14:textId="77777777" w:rsidR="006174EC" w:rsidRPr="009A28F2" w:rsidRDefault="006174EC" w:rsidP="006174EC">
      <w:pPr>
        <w:numPr>
          <w:ilvl w:val="8"/>
          <w:numId w:val="9"/>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In case of procurement funded by specific donors, the donor, if required, shall be able to conduct inspection of consignment or test at supplier’s premises. All inspection and tests on the premises of the supplier shall be performed in such a manner as not to unduly delay or disrupt the ordinary business activities of the supplier.</w:t>
      </w:r>
    </w:p>
    <w:p w14:paraId="184E9B5E" w14:textId="77777777" w:rsidR="006174EC" w:rsidRPr="009A28F2" w:rsidRDefault="006174EC" w:rsidP="006174EC">
      <w:pPr>
        <w:tabs>
          <w:tab w:val="left" w:pos="1707"/>
        </w:tabs>
        <w:ind w:left="708"/>
        <w:rPr>
          <w:rFonts w:ascii="Arial" w:hAnsi="Arial" w:cs="Arial"/>
          <w:sz w:val="18"/>
          <w:szCs w:val="20"/>
        </w:rPr>
      </w:pPr>
    </w:p>
    <w:p w14:paraId="1AAB19AD" w14:textId="77777777" w:rsidR="006174EC" w:rsidRPr="009A28F2" w:rsidRDefault="006174EC" w:rsidP="006174EC">
      <w:pPr>
        <w:tabs>
          <w:tab w:val="left" w:pos="1707"/>
        </w:tabs>
        <w:rPr>
          <w:rFonts w:ascii="Arial" w:hAnsi="Arial" w:cs="Arial"/>
          <w:b/>
          <w:sz w:val="18"/>
          <w:szCs w:val="20"/>
          <w:lang w:val="en-GB"/>
        </w:rPr>
      </w:pPr>
      <w:r w:rsidRPr="009A28F2">
        <w:rPr>
          <w:rFonts w:ascii="Arial" w:hAnsi="Arial" w:cs="Arial"/>
          <w:b/>
          <w:sz w:val="18"/>
          <w:szCs w:val="20"/>
          <w:lang w:val="en-GB"/>
        </w:rPr>
        <w:lastRenderedPageBreak/>
        <w:t>Non-Conforming Items:</w:t>
      </w:r>
    </w:p>
    <w:p w14:paraId="3104C1FD" w14:textId="77777777" w:rsidR="006174EC" w:rsidRPr="009A28F2" w:rsidRDefault="006174EC" w:rsidP="006174EC">
      <w:pPr>
        <w:tabs>
          <w:tab w:val="left" w:pos="1707"/>
        </w:tabs>
        <w:ind w:left="708"/>
        <w:rPr>
          <w:rFonts w:ascii="Arial" w:hAnsi="Arial" w:cs="Arial"/>
          <w:sz w:val="18"/>
          <w:szCs w:val="20"/>
        </w:rPr>
      </w:pPr>
    </w:p>
    <w:p w14:paraId="1E92CCF8" w14:textId="77777777" w:rsidR="006174EC" w:rsidRPr="009A28F2" w:rsidRDefault="006174EC" w:rsidP="006174EC">
      <w:pPr>
        <w:numPr>
          <w:ilvl w:val="8"/>
          <w:numId w:val="10"/>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Once items have been received, NRCS reserves the right to not accept, if any item or particulars are found to be non-conforming during inspection process. All costs associated with visual or laboratory inspections which are found to be non-compliant will be borne by the supplier including the associated penalties as a result of the non-compliant products.</w:t>
      </w:r>
    </w:p>
    <w:p w14:paraId="00CE1991" w14:textId="77777777" w:rsidR="006174EC" w:rsidRPr="009A28F2" w:rsidRDefault="006174EC" w:rsidP="006174EC">
      <w:pPr>
        <w:numPr>
          <w:ilvl w:val="8"/>
          <w:numId w:val="10"/>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If any inspection or test is made on the premises of the supplier, the supplier shall provide all reasonable facilities and assistance for the safety and convenience of the inspectors in the performance of their duties. All inspection and tests on the premises of the shelter shall be performed in such a manner as not to unduly delay or disrupt the ordinary business activities of the supplier.</w:t>
      </w:r>
    </w:p>
    <w:p w14:paraId="7DB7907C" w14:textId="77777777" w:rsidR="006174EC" w:rsidRPr="009A28F2" w:rsidRDefault="006174EC" w:rsidP="006174EC">
      <w:pPr>
        <w:tabs>
          <w:tab w:val="left" w:pos="1707"/>
        </w:tabs>
        <w:ind w:left="708"/>
        <w:rPr>
          <w:rFonts w:ascii="Arial" w:hAnsi="Arial" w:cs="Arial"/>
          <w:sz w:val="18"/>
          <w:szCs w:val="20"/>
        </w:rPr>
      </w:pPr>
    </w:p>
    <w:p w14:paraId="062EE9D3" w14:textId="77777777" w:rsidR="006174EC" w:rsidRPr="009A28F2" w:rsidRDefault="006174EC" w:rsidP="006174EC">
      <w:pPr>
        <w:tabs>
          <w:tab w:val="left" w:pos="1707"/>
        </w:tabs>
        <w:rPr>
          <w:rFonts w:ascii="Arial" w:hAnsi="Arial" w:cs="Arial"/>
          <w:b/>
          <w:sz w:val="18"/>
          <w:szCs w:val="20"/>
        </w:rPr>
      </w:pPr>
      <w:r w:rsidRPr="009A28F2">
        <w:rPr>
          <w:rFonts w:ascii="Arial" w:hAnsi="Arial" w:cs="Arial"/>
          <w:b/>
          <w:sz w:val="18"/>
          <w:szCs w:val="20"/>
        </w:rPr>
        <w:t>Penalty Clause:</w:t>
      </w:r>
    </w:p>
    <w:p w14:paraId="50CCFD92" w14:textId="77777777" w:rsidR="006174EC" w:rsidRPr="009A28F2" w:rsidRDefault="006174EC" w:rsidP="006174EC">
      <w:pPr>
        <w:tabs>
          <w:tab w:val="left" w:pos="1707"/>
        </w:tabs>
        <w:ind w:left="708"/>
        <w:rPr>
          <w:rFonts w:ascii="Arial" w:hAnsi="Arial" w:cs="Arial"/>
          <w:b/>
          <w:sz w:val="18"/>
          <w:szCs w:val="20"/>
        </w:rPr>
      </w:pPr>
    </w:p>
    <w:p w14:paraId="6328B389" w14:textId="77777777" w:rsidR="006174EC" w:rsidRPr="009A28F2" w:rsidRDefault="006174EC" w:rsidP="006174EC">
      <w:pPr>
        <w:tabs>
          <w:tab w:val="left" w:pos="1707"/>
        </w:tabs>
        <w:ind w:left="708"/>
        <w:rPr>
          <w:rFonts w:ascii="Arial" w:hAnsi="Arial" w:cs="Arial"/>
          <w:sz w:val="18"/>
          <w:szCs w:val="20"/>
        </w:rPr>
      </w:pPr>
      <w:r w:rsidRPr="009A28F2">
        <w:rPr>
          <w:rFonts w:ascii="Arial" w:hAnsi="Arial" w:cs="Arial"/>
          <w:sz w:val="18"/>
          <w:szCs w:val="20"/>
        </w:rPr>
        <w:t xml:space="preserve">Please be advised: </w:t>
      </w:r>
    </w:p>
    <w:p w14:paraId="2B7C8562" w14:textId="77777777" w:rsidR="006174EC" w:rsidRPr="009A28F2" w:rsidRDefault="006174EC" w:rsidP="006174EC">
      <w:pPr>
        <w:tabs>
          <w:tab w:val="left" w:pos="1707"/>
        </w:tabs>
        <w:ind w:left="708"/>
        <w:rPr>
          <w:rFonts w:ascii="Arial" w:hAnsi="Arial" w:cs="Arial"/>
          <w:sz w:val="18"/>
          <w:szCs w:val="20"/>
        </w:rPr>
      </w:pPr>
    </w:p>
    <w:p w14:paraId="6315C8AE" w14:textId="77777777" w:rsidR="006174EC" w:rsidRPr="009A28F2" w:rsidRDefault="006174EC" w:rsidP="006174EC">
      <w:pPr>
        <w:numPr>
          <w:ilvl w:val="8"/>
          <w:numId w:val="11"/>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 xml:space="preserve">In the event of any delay in the delivery of the goods covered by the order/contract, or in their transport until delivery up to the final destination/s, for reasons attributable to the Supplier, NRCS reserves the right to apply a delay penalty, equivalent to 0.5 per cent (%) of the value of the goods delayed for each day up to a maximum of 10% of the DDP (INCOTERM 2020), as per NRCS T&amp;Cs. </w:t>
      </w:r>
    </w:p>
    <w:p w14:paraId="55C0B15F" w14:textId="77777777" w:rsidR="006174EC" w:rsidRPr="009A28F2" w:rsidRDefault="006174EC" w:rsidP="006174EC">
      <w:pPr>
        <w:numPr>
          <w:ilvl w:val="8"/>
          <w:numId w:val="11"/>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 xml:space="preserve">The above-mentioned penalty will under no circumstances exclude the Supplier from the obligation to compensate NRCS for any damages incurred as a result of the delay.    </w:t>
      </w:r>
    </w:p>
    <w:p w14:paraId="5C617482" w14:textId="77777777" w:rsidR="006174EC" w:rsidRPr="009A28F2" w:rsidRDefault="006174EC" w:rsidP="006174EC">
      <w:pPr>
        <w:numPr>
          <w:ilvl w:val="8"/>
          <w:numId w:val="11"/>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 xml:space="preserve">If the supply has not been completed during the agreed time period, any additional costs or damages incurred by the NRCS due to such delay may be withheld from any amounts owed to the Supplier. </w:t>
      </w:r>
    </w:p>
    <w:p w14:paraId="21BF87C1" w14:textId="77777777" w:rsidR="006174EC" w:rsidRPr="009A28F2" w:rsidRDefault="006174EC" w:rsidP="006174EC">
      <w:pPr>
        <w:tabs>
          <w:tab w:val="left" w:pos="1707"/>
        </w:tabs>
        <w:ind w:left="708"/>
        <w:rPr>
          <w:rFonts w:ascii="Arial" w:hAnsi="Arial" w:cs="Arial"/>
          <w:sz w:val="18"/>
          <w:szCs w:val="20"/>
        </w:rPr>
      </w:pPr>
    </w:p>
    <w:p w14:paraId="4BC7B980" w14:textId="77777777" w:rsidR="006174EC" w:rsidRPr="009A28F2" w:rsidRDefault="006174EC" w:rsidP="006174EC">
      <w:pPr>
        <w:tabs>
          <w:tab w:val="left" w:pos="1707"/>
        </w:tabs>
        <w:rPr>
          <w:rFonts w:ascii="Arial" w:hAnsi="Arial" w:cs="Arial"/>
          <w:b/>
          <w:sz w:val="18"/>
          <w:szCs w:val="20"/>
          <w:lang w:val="en-GB"/>
        </w:rPr>
      </w:pPr>
      <w:r w:rsidRPr="009A28F2">
        <w:rPr>
          <w:rFonts w:ascii="Arial" w:hAnsi="Arial" w:cs="Arial"/>
          <w:b/>
          <w:sz w:val="18"/>
          <w:szCs w:val="20"/>
          <w:lang w:val="en-GB"/>
        </w:rPr>
        <w:t>Corporate Social Responsibility</w:t>
      </w:r>
    </w:p>
    <w:p w14:paraId="48243ACB" w14:textId="77777777" w:rsidR="006174EC" w:rsidRPr="009A28F2" w:rsidRDefault="006174EC" w:rsidP="006174EC">
      <w:pPr>
        <w:tabs>
          <w:tab w:val="left" w:pos="1707"/>
        </w:tabs>
        <w:ind w:left="708"/>
        <w:rPr>
          <w:rFonts w:ascii="Arial" w:hAnsi="Arial" w:cs="Arial"/>
          <w:b/>
          <w:sz w:val="18"/>
          <w:szCs w:val="20"/>
        </w:rPr>
      </w:pPr>
    </w:p>
    <w:p w14:paraId="30F048AD" w14:textId="77777777" w:rsidR="006174EC" w:rsidRPr="009A28F2" w:rsidRDefault="006174EC" w:rsidP="006174EC">
      <w:pPr>
        <w:tabs>
          <w:tab w:val="left" w:pos="1707"/>
        </w:tabs>
        <w:ind w:left="708"/>
        <w:rPr>
          <w:rFonts w:ascii="Arial" w:hAnsi="Arial" w:cs="Arial"/>
          <w:sz w:val="18"/>
          <w:szCs w:val="20"/>
        </w:rPr>
      </w:pPr>
      <w:r w:rsidRPr="009A28F2">
        <w:rPr>
          <w:rFonts w:ascii="Arial" w:hAnsi="Arial" w:cs="Arial"/>
          <w:b/>
          <w:sz w:val="18"/>
          <w:szCs w:val="20"/>
        </w:rPr>
        <w:t xml:space="preserve">Social standards: </w:t>
      </w:r>
      <w:r w:rsidRPr="009A28F2">
        <w:rPr>
          <w:rFonts w:ascii="Arial" w:hAnsi="Arial" w:cs="Arial"/>
          <w:sz w:val="18"/>
          <w:szCs w:val="20"/>
        </w:rPr>
        <w:t>The suppliers either working or seeking to work with NRCS must commit to respect internationally recognized human rights principles and labor standards, suppliers or service providers must:</w:t>
      </w:r>
    </w:p>
    <w:p w14:paraId="0D20E0E7" w14:textId="77777777" w:rsidR="006174EC" w:rsidRPr="009A28F2" w:rsidRDefault="006174EC" w:rsidP="006174EC">
      <w:pPr>
        <w:tabs>
          <w:tab w:val="left" w:pos="1707"/>
        </w:tabs>
        <w:ind w:left="708"/>
        <w:rPr>
          <w:rFonts w:ascii="Arial" w:hAnsi="Arial" w:cs="Arial"/>
          <w:b/>
          <w:sz w:val="18"/>
          <w:szCs w:val="20"/>
        </w:rPr>
      </w:pPr>
    </w:p>
    <w:p w14:paraId="4160BF68" w14:textId="77777777" w:rsidR="006174EC" w:rsidRPr="009A28F2" w:rsidRDefault="006174EC" w:rsidP="006174EC">
      <w:pPr>
        <w:numPr>
          <w:ilvl w:val="8"/>
          <w:numId w:val="12"/>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Conduct their business in respect of fundamental human rights and be in no way complicit in human rights abuses.</w:t>
      </w:r>
    </w:p>
    <w:p w14:paraId="379BC92E" w14:textId="77777777" w:rsidR="006174EC" w:rsidRPr="009A28F2" w:rsidRDefault="006174EC" w:rsidP="006174EC">
      <w:pPr>
        <w:numPr>
          <w:ilvl w:val="8"/>
          <w:numId w:val="12"/>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Uphold the abolition of all forms of forced labour.</w:t>
      </w:r>
    </w:p>
    <w:p w14:paraId="6E81BFBA" w14:textId="77777777" w:rsidR="006174EC" w:rsidRPr="009A28F2" w:rsidRDefault="006174EC" w:rsidP="006174EC">
      <w:pPr>
        <w:numPr>
          <w:ilvl w:val="8"/>
          <w:numId w:val="12"/>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Uphold effective elimination of child labour.</w:t>
      </w:r>
    </w:p>
    <w:p w14:paraId="02A5307F" w14:textId="77777777" w:rsidR="006174EC" w:rsidRPr="009A28F2" w:rsidRDefault="006174EC" w:rsidP="006174EC">
      <w:pPr>
        <w:numPr>
          <w:ilvl w:val="8"/>
          <w:numId w:val="12"/>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Guarantee a safe working environment for employees.</w:t>
      </w:r>
    </w:p>
    <w:p w14:paraId="1642173C" w14:textId="77777777" w:rsidR="006174EC" w:rsidRPr="009A28F2" w:rsidRDefault="006174EC" w:rsidP="006174EC">
      <w:pPr>
        <w:tabs>
          <w:tab w:val="left" w:pos="1707"/>
        </w:tabs>
        <w:ind w:left="708"/>
        <w:rPr>
          <w:rFonts w:ascii="Arial" w:hAnsi="Arial" w:cs="Arial"/>
          <w:sz w:val="18"/>
          <w:szCs w:val="20"/>
        </w:rPr>
      </w:pPr>
    </w:p>
    <w:p w14:paraId="00821AE4" w14:textId="77777777" w:rsidR="006174EC" w:rsidRPr="009A28F2" w:rsidRDefault="006174EC" w:rsidP="006174EC">
      <w:pPr>
        <w:tabs>
          <w:tab w:val="left" w:pos="1707"/>
        </w:tabs>
        <w:rPr>
          <w:rFonts w:ascii="Arial" w:hAnsi="Arial" w:cs="Arial"/>
          <w:sz w:val="18"/>
          <w:szCs w:val="20"/>
        </w:rPr>
      </w:pPr>
      <w:r w:rsidRPr="009A28F2">
        <w:rPr>
          <w:rFonts w:ascii="Arial" w:hAnsi="Arial" w:cs="Arial"/>
          <w:b/>
          <w:sz w:val="18"/>
          <w:szCs w:val="20"/>
        </w:rPr>
        <w:t xml:space="preserve">Environmental considerations: </w:t>
      </w:r>
      <w:r w:rsidRPr="009A28F2">
        <w:rPr>
          <w:rFonts w:ascii="Arial" w:hAnsi="Arial" w:cs="Arial"/>
          <w:sz w:val="18"/>
          <w:szCs w:val="20"/>
        </w:rPr>
        <w:t>Whenever possible and economically viable, NRCS shall seek to procure goods and services that lessen the burden on the environment. The supplier’s environmental performance shall be passed on the following criteria:</w:t>
      </w:r>
    </w:p>
    <w:p w14:paraId="1A4E48E3" w14:textId="77777777" w:rsidR="006174EC" w:rsidRPr="009A28F2" w:rsidRDefault="006174EC" w:rsidP="006174EC">
      <w:pPr>
        <w:tabs>
          <w:tab w:val="left" w:pos="1707"/>
        </w:tabs>
        <w:ind w:left="708"/>
        <w:rPr>
          <w:rFonts w:ascii="Arial" w:hAnsi="Arial" w:cs="Arial"/>
          <w:sz w:val="18"/>
          <w:szCs w:val="20"/>
        </w:rPr>
      </w:pPr>
    </w:p>
    <w:p w14:paraId="484EFED0" w14:textId="77777777" w:rsidR="006174EC" w:rsidRPr="009A28F2" w:rsidRDefault="006174EC" w:rsidP="006174EC">
      <w:pPr>
        <w:numPr>
          <w:ilvl w:val="8"/>
          <w:numId w:val="13"/>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 xml:space="preserve">Environmental policy, committing the supplier to reduce environmental impacts. </w:t>
      </w:r>
    </w:p>
    <w:p w14:paraId="19924872" w14:textId="77777777" w:rsidR="006174EC" w:rsidRPr="009A28F2" w:rsidRDefault="006174EC" w:rsidP="006174EC">
      <w:pPr>
        <w:numPr>
          <w:ilvl w:val="8"/>
          <w:numId w:val="13"/>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Resources dedicated to environmental management (dedicated function or team).</w:t>
      </w:r>
    </w:p>
    <w:p w14:paraId="1BF1F52A" w14:textId="77777777" w:rsidR="006174EC" w:rsidRPr="009A28F2" w:rsidRDefault="006174EC" w:rsidP="006174EC">
      <w:pPr>
        <w:numPr>
          <w:ilvl w:val="8"/>
          <w:numId w:val="13"/>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Implementation of an environmental management system.</w:t>
      </w:r>
    </w:p>
    <w:p w14:paraId="2C570521" w14:textId="77777777" w:rsidR="006174EC" w:rsidRPr="009A28F2" w:rsidRDefault="006174EC" w:rsidP="006174EC">
      <w:pPr>
        <w:tabs>
          <w:tab w:val="left" w:pos="1707"/>
        </w:tabs>
        <w:ind w:left="708"/>
        <w:rPr>
          <w:rFonts w:ascii="Arial" w:hAnsi="Arial" w:cs="Arial"/>
          <w:sz w:val="18"/>
          <w:szCs w:val="20"/>
        </w:rPr>
      </w:pPr>
    </w:p>
    <w:p w14:paraId="216C97A9" w14:textId="77777777" w:rsidR="006174EC" w:rsidRPr="009A28F2" w:rsidRDefault="006174EC" w:rsidP="006174EC">
      <w:pPr>
        <w:tabs>
          <w:tab w:val="left" w:pos="1707"/>
        </w:tabs>
        <w:rPr>
          <w:rFonts w:ascii="Arial" w:hAnsi="Arial" w:cs="Arial"/>
          <w:b/>
          <w:sz w:val="18"/>
          <w:szCs w:val="20"/>
          <w:lang w:val="en-GB"/>
        </w:rPr>
      </w:pPr>
      <w:r w:rsidRPr="009A28F2">
        <w:rPr>
          <w:rFonts w:ascii="Arial" w:hAnsi="Arial" w:cs="Arial"/>
          <w:b/>
          <w:sz w:val="18"/>
          <w:szCs w:val="20"/>
          <w:lang w:val="en-GB"/>
        </w:rPr>
        <w:t>Code of Conduct Clause:</w:t>
      </w:r>
    </w:p>
    <w:p w14:paraId="5E02EB9C" w14:textId="77777777" w:rsidR="006174EC" w:rsidRPr="009A28F2" w:rsidRDefault="006174EC" w:rsidP="006174EC">
      <w:pPr>
        <w:tabs>
          <w:tab w:val="left" w:pos="1707"/>
        </w:tabs>
        <w:ind w:left="708"/>
        <w:rPr>
          <w:rFonts w:ascii="Arial" w:hAnsi="Arial" w:cs="Arial"/>
          <w:sz w:val="18"/>
          <w:szCs w:val="20"/>
        </w:rPr>
      </w:pPr>
    </w:p>
    <w:p w14:paraId="3115A8DF" w14:textId="77777777" w:rsidR="006174EC" w:rsidRPr="009A28F2" w:rsidRDefault="006174EC" w:rsidP="006174EC">
      <w:pPr>
        <w:tabs>
          <w:tab w:val="left" w:pos="1707"/>
        </w:tabs>
        <w:ind w:left="708"/>
        <w:rPr>
          <w:rFonts w:ascii="Arial" w:hAnsi="Arial" w:cs="Arial"/>
          <w:sz w:val="18"/>
          <w:szCs w:val="20"/>
        </w:rPr>
      </w:pPr>
      <w:r w:rsidRPr="009A28F2">
        <w:rPr>
          <w:rFonts w:ascii="Arial" w:hAnsi="Arial" w:cs="Arial"/>
          <w:b/>
          <w:sz w:val="18"/>
          <w:szCs w:val="20"/>
        </w:rPr>
        <w:t xml:space="preserve">Principles of Conduct Clause: </w:t>
      </w:r>
      <w:r w:rsidRPr="009A28F2">
        <w:rPr>
          <w:rFonts w:ascii="Arial" w:hAnsi="Arial" w:cs="Arial"/>
          <w:sz w:val="18"/>
          <w:szCs w:val="20"/>
        </w:rPr>
        <w:t>Suppliers seeking to work with the NRCS shall respect the following principles:</w:t>
      </w:r>
    </w:p>
    <w:p w14:paraId="26FC4DC0" w14:textId="77777777" w:rsidR="006174EC" w:rsidRPr="009A28F2" w:rsidRDefault="006174EC" w:rsidP="006174EC">
      <w:pPr>
        <w:tabs>
          <w:tab w:val="left" w:pos="1707"/>
        </w:tabs>
        <w:ind w:left="708"/>
        <w:rPr>
          <w:rFonts w:ascii="Arial" w:hAnsi="Arial" w:cs="Arial"/>
          <w:b/>
          <w:sz w:val="18"/>
          <w:szCs w:val="20"/>
        </w:rPr>
      </w:pPr>
    </w:p>
    <w:p w14:paraId="383F9751" w14:textId="77777777" w:rsidR="006174EC" w:rsidRPr="009A28F2" w:rsidRDefault="006174EC" w:rsidP="006174EC">
      <w:pPr>
        <w:numPr>
          <w:ilvl w:val="8"/>
          <w:numId w:val="14"/>
        </w:numPr>
        <w:tabs>
          <w:tab w:val="left" w:pos="1707"/>
        </w:tabs>
        <w:spacing w:after="0" w:line="240" w:lineRule="auto"/>
        <w:rPr>
          <w:rFonts w:ascii="Arial" w:hAnsi="Arial" w:cs="Arial"/>
          <w:sz w:val="18"/>
          <w:szCs w:val="20"/>
          <w:lang w:val="en-GB"/>
        </w:rPr>
      </w:pPr>
      <w:r w:rsidRPr="009A28F2">
        <w:rPr>
          <w:rFonts w:ascii="Arial" w:hAnsi="Arial" w:cs="Arial"/>
          <w:b/>
          <w:bCs/>
          <w:sz w:val="18"/>
          <w:szCs w:val="20"/>
          <w:lang w:val="en-GB"/>
        </w:rPr>
        <w:t>Business Ethics:</w:t>
      </w:r>
      <w:r w:rsidRPr="009A28F2">
        <w:rPr>
          <w:rFonts w:ascii="Arial" w:hAnsi="Arial" w:cs="Arial"/>
          <w:sz w:val="18"/>
          <w:szCs w:val="20"/>
          <w:lang w:val="en-GB"/>
        </w:rPr>
        <w:t xml:space="preserve"> Supplier is expected to maintain the highest degree of business ethics when working with the NRCS.</w:t>
      </w:r>
    </w:p>
    <w:p w14:paraId="7A9CCCB9" w14:textId="77777777" w:rsidR="006174EC" w:rsidRPr="009A28F2" w:rsidRDefault="006174EC" w:rsidP="006174EC">
      <w:pPr>
        <w:numPr>
          <w:ilvl w:val="8"/>
          <w:numId w:val="14"/>
        </w:numPr>
        <w:tabs>
          <w:tab w:val="left" w:pos="1707"/>
        </w:tabs>
        <w:spacing w:after="0" w:line="240" w:lineRule="auto"/>
        <w:rPr>
          <w:rFonts w:ascii="Arial" w:hAnsi="Arial" w:cs="Arial"/>
          <w:sz w:val="18"/>
          <w:szCs w:val="20"/>
          <w:lang w:val="en-GB"/>
        </w:rPr>
      </w:pPr>
      <w:r w:rsidRPr="009A28F2">
        <w:rPr>
          <w:rFonts w:ascii="Arial" w:hAnsi="Arial" w:cs="Arial"/>
          <w:b/>
          <w:bCs/>
          <w:sz w:val="18"/>
          <w:szCs w:val="20"/>
          <w:lang w:val="en-GB"/>
        </w:rPr>
        <w:lastRenderedPageBreak/>
        <w:t>Transparency of information provision:</w:t>
      </w:r>
      <w:r w:rsidRPr="009A28F2">
        <w:rPr>
          <w:rFonts w:ascii="Arial" w:hAnsi="Arial" w:cs="Arial"/>
          <w:sz w:val="18"/>
          <w:szCs w:val="20"/>
          <w:lang w:val="en-GB"/>
        </w:rPr>
        <w:t xml:space="preserve"> Supplier shall not be involved in any fraudulent activities, misrepresent information or facts for the purpose of influencing the selection and contract awarding process in its favour.</w:t>
      </w:r>
    </w:p>
    <w:p w14:paraId="6C66CE4A" w14:textId="77777777" w:rsidR="006174EC" w:rsidRPr="009A28F2" w:rsidRDefault="006174EC" w:rsidP="006174EC">
      <w:pPr>
        <w:numPr>
          <w:ilvl w:val="8"/>
          <w:numId w:val="14"/>
        </w:numPr>
        <w:tabs>
          <w:tab w:val="left" w:pos="1707"/>
        </w:tabs>
        <w:spacing w:after="0" w:line="240" w:lineRule="auto"/>
        <w:rPr>
          <w:rFonts w:ascii="Arial" w:hAnsi="Arial" w:cs="Arial"/>
          <w:sz w:val="18"/>
          <w:szCs w:val="20"/>
          <w:lang w:val="en-GB"/>
        </w:rPr>
      </w:pPr>
      <w:r w:rsidRPr="009A28F2">
        <w:rPr>
          <w:rFonts w:ascii="Arial" w:hAnsi="Arial" w:cs="Arial"/>
          <w:b/>
          <w:bCs/>
          <w:sz w:val="18"/>
          <w:szCs w:val="20"/>
          <w:lang w:val="en-GB"/>
        </w:rPr>
        <w:t>Fair competition:</w:t>
      </w:r>
      <w:r w:rsidRPr="009A28F2">
        <w:rPr>
          <w:rFonts w:ascii="Arial" w:hAnsi="Arial" w:cs="Arial"/>
          <w:sz w:val="18"/>
          <w:szCs w:val="20"/>
          <w:lang w:val="en-GB"/>
        </w:rPr>
        <w:t xml:space="preserve"> Supplier shall not be involved in any corrupt, collusive or coercive practices.</w:t>
      </w:r>
    </w:p>
    <w:p w14:paraId="3F04DB1A" w14:textId="77777777" w:rsidR="006174EC" w:rsidRPr="009A28F2" w:rsidRDefault="006174EC" w:rsidP="006174EC">
      <w:pPr>
        <w:numPr>
          <w:ilvl w:val="8"/>
          <w:numId w:val="14"/>
        </w:numPr>
        <w:tabs>
          <w:tab w:val="left" w:pos="1707"/>
        </w:tabs>
        <w:spacing w:after="0" w:line="240" w:lineRule="auto"/>
        <w:rPr>
          <w:rFonts w:ascii="Arial" w:hAnsi="Arial" w:cs="Arial"/>
          <w:sz w:val="18"/>
          <w:szCs w:val="20"/>
          <w:lang w:val="en-GB"/>
        </w:rPr>
      </w:pPr>
      <w:r w:rsidRPr="009A28F2">
        <w:rPr>
          <w:rFonts w:ascii="Arial" w:hAnsi="Arial" w:cs="Arial"/>
          <w:b/>
          <w:bCs/>
          <w:sz w:val="18"/>
          <w:szCs w:val="20"/>
          <w:lang w:val="en-GB"/>
        </w:rPr>
        <w:t>Officials not to benefit:</w:t>
      </w:r>
      <w:r w:rsidRPr="009A28F2">
        <w:rPr>
          <w:rFonts w:ascii="Arial" w:hAnsi="Arial" w:cs="Arial"/>
          <w:sz w:val="18"/>
          <w:szCs w:val="20"/>
          <w:lang w:val="en-GB"/>
        </w:rPr>
        <w:t xml:space="preserve"> The Supplier represents and warrants that no official of the NRCS has been, or shall be, admitted by the Supplier to any direct or indirect benefit arising from this Request for Quotation, Purchase Order / Contract or the award thereof. The Supplier agrees that breach of this provision is a breach of an essential term of this Purchase Order/Contract.</w:t>
      </w:r>
    </w:p>
    <w:p w14:paraId="385655C7" w14:textId="77777777" w:rsidR="006174EC" w:rsidRPr="00D004DB" w:rsidRDefault="006174EC" w:rsidP="006174EC">
      <w:pPr>
        <w:numPr>
          <w:ilvl w:val="8"/>
          <w:numId w:val="14"/>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If at any time during the registration or procurement process the NRCS determines that the supplier is in violation of the above-mentioned principles, that supplier’s request for registration or offer may be rejected as ineligible. All costs in relation to the cancellation of contracts shall be borne by the supplier.</w:t>
      </w:r>
      <w:r w:rsidRPr="00D004DB">
        <w:rPr>
          <w:rFonts w:ascii="Arial" w:hAnsi="Arial" w:cs="Arial"/>
          <w:sz w:val="18"/>
          <w:szCs w:val="20"/>
        </w:rPr>
        <w:t xml:space="preserve"> In case of illegal or corrupt practices have related to the award of the execution of the Purchase Order/contract, the NRCS has the right to terminate the Purchase Order or cancel the Contract by giving a notice of the termination in writing to the supplier.    </w:t>
      </w:r>
    </w:p>
    <w:p w14:paraId="63258B42" w14:textId="77777777" w:rsidR="006174EC" w:rsidRPr="009A28F2" w:rsidRDefault="006174EC" w:rsidP="006174EC">
      <w:pPr>
        <w:tabs>
          <w:tab w:val="left" w:pos="1707"/>
        </w:tabs>
        <w:ind w:left="708"/>
        <w:rPr>
          <w:rFonts w:ascii="Arial" w:hAnsi="Arial" w:cs="Arial"/>
          <w:sz w:val="18"/>
          <w:szCs w:val="20"/>
        </w:rPr>
      </w:pPr>
    </w:p>
    <w:p w14:paraId="325C4642" w14:textId="77777777" w:rsidR="006174EC" w:rsidRPr="009A28F2" w:rsidRDefault="006174EC" w:rsidP="006174EC">
      <w:pPr>
        <w:tabs>
          <w:tab w:val="left" w:pos="1707"/>
        </w:tabs>
        <w:rPr>
          <w:rFonts w:ascii="Arial" w:hAnsi="Arial" w:cs="Arial"/>
          <w:b/>
          <w:sz w:val="18"/>
          <w:szCs w:val="20"/>
          <w:lang w:val="en-GB"/>
        </w:rPr>
      </w:pPr>
      <w:r w:rsidRPr="009A28F2">
        <w:rPr>
          <w:rFonts w:ascii="Arial" w:hAnsi="Arial" w:cs="Arial"/>
          <w:b/>
          <w:sz w:val="18"/>
          <w:szCs w:val="20"/>
          <w:lang w:val="en-GB"/>
        </w:rPr>
        <w:t xml:space="preserve">Safeguarding </w:t>
      </w:r>
    </w:p>
    <w:p w14:paraId="19001F4E" w14:textId="77777777" w:rsidR="006174EC" w:rsidRPr="009A28F2" w:rsidRDefault="006174EC" w:rsidP="006174EC">
      <w:pPr>
        <w:tabs>
          <w:tab w:val="left" w:pos="1707"/>
        </w:tabs>
        <w:ind w:left="708"/>
        <w:rPr>
          <w:rFonts w:ascii="Arial" w:hAnsi="Arial" w:cs="Arial"/>
          <w:sz w:val="18"/>
          <w:szCs w:val="20"/>
        </w:rPr>
      </w:pPr>
    </w:p>
    <w:p w14:paraId="34BDB832" w14:textId="77777777" w:rsidR="006174EC" w:rsidRPr="009A28F2" w:rsidRDefault="006174EC" w:rsidP="006174EC">
      <w:pPr>
        <w:numPr>
          <w:ilvl w:val="8"/>
          <w:numId w:val="17"/>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 xml:space="preserve">Consistent with our values and the charitable purposes for which we exist, the Red Cross expects the Supplier to safeguard from abuse or harassment: </w:t>
      </w:r>
    </w:p>
    <w:p w14:paraId="6D502D3A" w14:textId="77777777" w:rsidR="006174EC" w:rsidRPr="009A28F2" w:rsidRDefault="006174EC" w:rsidP="006174EC">
      <w:pPr>
        <w:numPr>
          <w:ilvl w:val="1"/>
          <w:numId w:val="15"/>
        </w:numPr>
        <w:tabs>
          <w:tab w:val="left" w:pos="1707"/>
        </w:tabs>
        <w:spacing w:after="0" w:line="240" w:lineRule="auto"/>
        <w:rPr>
          <w:rFonts w:ascii="Arial" w:hAnsi="Arial" w:cs="Arial"/>
          <w:sz w:val="18"/>
          <w:szCs w:val="20"/>
        </w:rPr>
      </w:pPr>
      <w:r w:rsidRPr="009A28F2">
        <w:rPr>
          <w:rFonts w:ascii="Arial" w:hAnsi="Arial" w:cs="Arial"/>
          <w:sz w:val="18"/>
          <w:szCs w:val="20"/>
        </w:rPr>
        <w:t>its staff, employees, contractors, agents and/or any others retained or engaged by it; and</w:t>
      </w:r>
    </w:p>
    <w:p w14:paraId="37E40CD2" w14:textId="77777777" w:rsidR="006174EC" w:rsidRPr="009A28F2" w:rsidRDefault="006174EC" w:rsidP="006174EC">
      <w:pPr>
        <w:numPr>
          <w:ilvl w:val="1"/>
          <w:numId w:val="15"/>
        </w:numPr>
        <w:tabs>
          <w:tab w:val="left" w:pos="1707"/>
        </w:tabs>
        <w:spacing w:after="0" w:line="240" w:lineRule="auto"/>
        <w:rPr>
          <w:rFonts w:ascii="Arial" w:hAnsi="Arial" w:cs="Arial"/>
          <w:sz w:val="18"/>
          <w:szCs w:val="20"/>
        </w:rPr>
      </w:pPr>
      <w:r w:rsidRPr="009A28F2">
        <w:rPr>
          <w:rFonts w:ascii="Arial" w:hAnsi="Arial" w:cs="Arial"/>
          <w:sz w:val="18"/>
          <w:szCs w:val="20"/>
        </w:rPr>
        <w:t xml:space="preserve">Those who come into contact with its staff, employees, contractors, agents and/or any others retained or engaged by it.    </w:t>
      </w:r>
    </w:p>
    <w:p w14:paraId="42CCACC8" w14:textId="77777777" w:rsidR="006174EC" w:rsidRPr="009A28F2" w:rsidRDefault="006174EC" w:rsidP="006174EC">
      <w:pPr>
        <w:tabs>
          <w:tab w:val="left" w:pos="1707"/>
        </w:tabs>
        <w:ind w:left="708"/>
        <w:rPr>
          <w:rFonts w:ascii="Arial" w:hAnsi="Arial" w:cs="Arial"/>
          <w:sz w:val="18"/>
          <w:szCs w:val="20"/>
        </w:rPr>
      </w:pPr>
      <w:r w:rsidRPr="009A28F2">
        <w:rPr>
          <w:rFonts w:ascii="Arial" w:hAnsi="Arial" w:cs="Arial"/>
          <w:sz w:val="18"/>
          <w:szCs w:val="20"/>
        </w:rPr>
        <w:t xml:space="preserve">The Supplier warrants that it shall take all reasonable steps to prevent: </w:t>
      </w:r>
    </w:p>
    <w:p w14:paraId="410D3BFD" w14:textId="77777777" w:rsidR="006174EC" w:rsidRPr="009A28F2" w:rsidRDefault="006174EC" w:rsidP="006174EC">
      <w:pPr>
        <w:numPr>
          <w:ilvl w:val="2"/>
          <w:numId w:val="7"/>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 xml:space="preserve">actual, attempted or threatened abuse, harassment or sexual exploitation by its staff, employees, contractors, agents, volunteers or any others retained or engaged by the Supplier; and </w:t>
      </w:r>
    </w:p>
    <w:p w14:paraId="33C32FC1" w14:textId="77777777" w:rsidR="006174EC" w:rsidRPr="009A28F2" w:rsidRDefault="006174EC" w:rsidP="006174EC">
      <w:pPr>
        <w:numPr>
          <w:ilvl w:val="2"/>
          <w:numId w:val="7"/>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 xml:space="preserve">its staff, employees, contractors, agents, volunteers or any others retained or engaged by the Supplier engaging in any abuse of a child under 18 or an adult at risk of abuse in the course of their work for the Supplier, </w:t>
      </w:r>
    </w:p>
    <w:p w14:paraId="620BC698" w14:textId="77777777" w:rsidR="006174EC" w:rsidRPr="009A28F2" w:rsidRDefault="006174EC" w:rsidP="006174EC">
      <w:pPr>
        <w:tabs>
          <w:tab w:val="left" w:pos="1707"/>
        </w:tabs>
        <w:ind w:left="708"/>
        <w:rPr>
          <w:rFonts w:ascii="Arial" w:hAnsi="Arial" w:cs="Arial"/>
          <w:sz w:val="18"/>
          <w:szCs w:val="20"/>
          <w:lang w:val="en-GB"/>
        </w:rPr>
      </w:pPr>
      <w:r w:rsidRPr="009A28F2">
        <w:rPr>
          <w:rFonts w:ascii="Arial" w:hAnsi="Arial" w:cs="Arial"/>
          <w:sz w:val="18"/>
          <w:szCs w:val="20"/>
          <w:lang w:val="en-GB"/>
        </w:rPr>
        <w:tab/>
        <w:t>And</w:t>
      </w:r>
    </w:p>
    <w:p w14:paraId="78CE99FF" w14:textId="77777777" w:rsidR="006174EC" w:rsidRPr="009A28F2" w:rsidRDefault="006174EC" w:rsidP="006174EC">
      <w:pPr>
        <w:numPr>
          <w:ilvl w:val="8"/>
          <w:numId w:val="17"/>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 xml:space="preserve">the Supplier confirms that such steps shall include, at the very least: </w:t>
      </w:r>
    </w:p>
    <w:p w14:paraId="28F6B13E" w14:textId="77777777" w:rsidR="006174EC" w:rsidRPr="009A28F2" w:rsidRDefault="006174EC" w:rsidP="006174EC">
      <w:pPr>
        <w:numPr>
          <w:ilvl w:val="1"/>
          <w:numId w:val="15"/>
        </w:numPr>
        <w:tabs>
          <w:tab w:val="left" w:pos="1707"/>
        </w:tabs>
        <w:spacing w:after="0" w:line="240" w:lineRule="auto"/>
        <w:rPr>
          <w:rFonts w:ascii="Arial" w:hAnsi="Arial" w:cs="Arial"/>
          <w:sz w:val="18"/>
          <w:szCs w:val="20"/>
        </w:rPr>
      </w:pPr>
      <w:r w:rsidRPr="009A28F2">
        <w:rPr>
          <w:rFonts w:ascii="Arial" w:hAnsi="Arial" w:cs="Arial"/>
          <w:sz w:val="18"/>
          <w:szCs w:val="20"/>
        </w:rPr>
        <w:t xml:space="preserve">full compliance with all relevant statutory and regulatory requirements relating to safeguarding, an appropriately robust safeguarding policy, performance of disclosure checks at the appropriate level on any staff, employees, volunteers or other persons under the control of the Supplier who come into contact with children under 18 or adults at risk of abuse in the course of their work for the Supplier, and prevention of any unsupervised contact between staff, employees, volunteers or other persons under the control of the Supplier and children under 18 or adults at risk of abuse in the course of their work for the Supplier; and </w:t>
      </w:r>
    </w:p>
    <w:p w14:paraId="1AFA56B1" w14:textId="77777777" w:rsidR="006174EC" w:rsidRPr="009A28F2" w:rsidRDefault="006174EC" w:rsidP="006174EC">
      <w:pPr>
        <w:numPr>
          <w:ilvl w:val="1"/>
          <w:numId w:val="15"/>
        </w:numPr>
        <w:tabs>
          <w:tab w:val="left" w:pos="1707"/>
        </w:tabs>
        <w:spacing w:after="0" w:line="240" w:lineRule="auto"/>
        <w:rPr>
          <w:rFonts w:ascii="Arial" w:hAnsi="Arial" w:cs="Arial"/>
          <w:sz w:val="18"/>
          <w:szCs w:val="20"/>
        </w:rPr>
      </w:pPr>
      <w:r w:rsidRPr="009A28F2">
        <w:rPr>
          <w:rFonts w:ascii="Arial" w:hAnsi="Arial" w:cs="Arial"/>
          <w:sz w:val="18"/>
          <w:szCs w:val="20"/>
        </w:rPr>
        <w:t xml:space="preserve">Taking all reasonable steps to ensure compliance with the above by any sub-contractors or agents of the Supplier.    </w:t>
      </w:r>
    </w:p>
    <w:p w14:paraId="10DC7C80" w14:textId="77777777" w:rsidR="006174EC" w:rsidRPr="009A28F2" w:rsidRDefault="006174EC" w:rsidP="006174EC">
      <w:pPr>
        <w:tabs>
          <w:tab w:val="left" w:pos="1707"/>
        </w:tabs>
        <w:ind w:left="708"/>
        <w:rPr>
          <w:rFonts w:ascii="Arial" w:hAnsi="Arial" w:cs="Arial"/>
          <w:sz w:val="18"/>
          <w:szCs w:val="20"/>
        </w:rPr>
      </w:pPr>
    </w:p>
    <w:p w14:paraId="75A0F6D0" w14:textId="74295F89" w:rsidR="006174EC" w:rsidRPr="009A28F2" w:rsidRDefault="006174EC" w:rsidP="006174EC">
      <w:pPr>
        <w:numPr>
          <w:ilvl w:val="8"/>
          <w:numId w:val="17"/>
        </w:numPr>
        <w:tabs>
          <w:tab w:val="left" w:pos="1707"/>
        </w:tabs>
        <w:spacing w:after="0" w:line="240" w:lineRule="auto"/>
        <w:rPr>
          <w:rFonts w:ascii="Arial" w:hAnsi="Arial" w:cs="Arial"/>
          <w:sz w:val="18"/>
          <w:szCs w:val="20"/>
          <w:lang w:val="en-GB"/>
        </w:rPr>
      </w:pPr>
      <w:r w:rsidRPr="009A28F2">
        <w:rPr>
          <w:rFonts w:ascii="Arial" w:hAnsi="Arial" w:cs="Arial"/>
          <w:sz w:val="18"/>
          <w:szCs w:val="20"/>
          <w:lang w:val="en-GB"/>
        </w:rPr>
        <w:t xml:space="preserve">If the Supplier becomes aware of any safeguarding issues in relation to the voucher </w:t>
      </w:r>
      <w:r w:rsidRPr="009A28F2">
        <w:rPr>
          <w:rFonts w:ascii="Arial" w:hAnsi="Arial" w:cs="Arial"/>
          <w:sz w:val="18"/>
          <w:szCs w:val="20"/>
          <w:lang w:val="en-GB"/>
        </w:rPr>
        <w:t>programme,</w:t>
      </w:r>
      <w:r w:rsidRPr="009A28F2">
        <w:rPr>
          <w:rFonts w:ascii="Arial" w:hAnsi="Arial" w:cs="Arial"/>
          <w:sz w:val="18"/>
          <w:szCs w:val="20"/>
          <w:lang w:val="en-GB"/>
        </w:rPr>
        <w:t xml:space="preserve"> they will notify the relevant focal point at the NRCS immediately. </w:t>
      </w:r>
    </w:p>
    <w:p w14:paraId="3B29923B" w14:textId="77777777" w:rsidR="006174EC" w:rsidRPr="009A28F2" w:rsidRDefault="006174EC" w:rsidP="006174EC">
      <w:pPr>
        <w:tabs>
          <w:tab w:val="left" w:pos="1707"/>
        </w:tabs>
        <w:ind w:left="708"/>
        <w:rPr>
          <w:rFonts w:ascii="Arial" w:hAnsi="Arial" w:cs="Arial"/>
          <w:sz w:val="18"/>
          <w:szCs w:val="20"/>
        </w:rPr>
      </w:pPr>
    </w:p>
    <w:p w14:paraId="44DBC743" w14:textId="77777777" w:rsidR="006174EC" w:rsidRPr="009A28F2" w:rsidRDefault="006174EC" w:rsidP="006174EC">
      <w:pPr>
        <w:tabs>
          <w:tab w:val="left" w:pos="1707"/>
        </w:tabs>
        <w:rPr>
          <w:rFonts w:ascii="Arial" w:hAnsi="Arial" w:cs="Arial"/>
          <w:b/>
          <w:sz w:val="18"/>
          <w:szCs w:val="20"/>
          <w:lang w:val="en-GB"/>
        </w:rPr>
      </w:pPr>
      <w:r w:rsidRPr="009A28F2">
        <w:rPr>
          <w:rFonts w:ascii="Arial" w:hAnsi="Arial" w:cs="Arial"/>
          <w:b/>
          <w:sz w:val="18"/>
          <w:szCs w:val="20"/>
          <w:lang w:val="en-GB"/>
        </w:rPr>
        <w:t>Whistle blowing</w:t>
      </w:r>
    </w:p>
    <w:p w14:paraId="3E782969" w14:textId="77777777" w:rsidR="006174EC" w:rsidRPr="009A28F2" w:rsidRDefault="006174EC" w:rsidP="006174EC">
      <w:pPr>
        <w:numPr>
          <w:ilvl w:val="0"/>
          <w:numId w:val="16"/>
        </w:numPr>
        <w:tabs>
          <w:tab w:val="left" w:pos="1707"/>
        </w:tabs>
        <w:spacing w:after="0" w:line="240" w:lineRule="auto"/>
        <w:rPr>
          <w:rFonts w:ascii="Arial" w:hAnsi="Arial" w:cs="Arial"/>
          <w:sz w:val="18"/>
          <w:szCs w:val="20"/>
        </w:rPr>
      </w:pPr>
      <w:r w:rsidRPr="009A28F2">
        <w:rPr>
          <w:rFonts w:ascii="Arial" w:hAnsi="Arial" w:cs="Arial"/>
          <w:sz w:val="18"/>
          <w:szCs w:val="20"/>
        </w:rPr>
        <w:t xml:space="preserve">In the case that any misconduct has occurred by staff or volunteers of the Red Cross, or by anyone involved in the voucher programme it should be raised to a senior manager within NRCS / British Red Cross. </w:t>
      </w:r>
    </w:p>
    <w:p w14:paraId="22D97358" w14:textId="77777777" w:rsidR="006174EC" w:rsidRPr="009A28F2" w:rsidRDefault="006174EC" w:rsidP="006174EC">
      <w:pPr>
        <w:numPr>
          <w:ilvl w:val="0"/>
          <w:numId w:val="16"/>
        </w:numPr>
        <w:tabs>
          <w:tab w:val="left" w:pos="1707"/>
        </w:tabs>
        <w:spacing w:after="0" w:line="240" w:lineRule="auto"/>
        <w:rPr>
          <w:rFonts w:ascii="Arial" w:hAnsi="Arial" w:cs="Arial"/>
          <w:sz w:val="18"/>
          <w:szCs w:val="20"/>
        </w:rPr>
      </w:pPr>
      <w:r w:rsidRPr="009A28F2">
        <w:rPr>
          <w:rFonts w:ascii="Arial" w:hAnsi="Arial" w:cs="Arial"/>
          <w:sz w:val="18"/>
          <w:szCs w:val="20"/>
        </w:rPr>
        <w:t xml:space="preserve">Alternatively contact can be made through NRCS protected reporting system which is a confidential route for raising concerns and be assured they will be fully addressed. NRCS projected reporting system can be used to report any possible breaches such as corruption, fraud, dishonesty, harassment, sexual violence and abuse, unethical behavior and abuse of child labour. Calls can be anonymous and can be done by calling +234 134 30628 or by sending an email to  </w:t>
      </w:r>
      <w:hyperlink r:id="rId9" w:history="1">
        <w:r w:rsidRPr="009A28F2">
          <w:rPr>
            <w:rStyle w:val="Hyperlink"/>
            <w:rFonts w:ascii="Arial" w:hAnsi="Arial" w:cs="Arial"/>
            <w:sz w:val="18"/>
            <w:szCs w:val="20"/>
          </w:rPr>
          <w:t>integrity@redcrossnigeria.org</w:t>
        </w:r>
      </w:hyperlink>
      <w:r w:rsidRPr="009A28F2">
        <w:rPr>
          <w:rFonts w:ascii="Arial" w:hAnsi="Arial" w:cs="Arial"/>
          <w:sz w:val="18"/>
          <w:szCs w:val="20"/>
        </w:rPr>
        <w:t xml:space="preserve">or by filling directly a complaint on </w:t>
      </w:r>
      <w:hyperlink r:id="rId10" w:history="1">
        <w:r w:rsidRPr="009A28F2">
          <w:rPr>
            <w:rStyle w:val="Hyperlink"/>
            <w:rFonts w:ascii="Arial" w:hAnsi="Arial" w:cs="Arial"/>
            <w:sz w:val="18"/>
            <w:szCs w:val="20"/>
          </w:rPr>
          <w:t>https://ifrc.integrityline.org</w:t>
        </w:r>
      </w:hyperlink>
    </w:p>
    <w:p w14:paraId="0B2AB46A" w14:textId="77777777" w:rsidR="006174EC" w:rsidRPr="009A28F2" w:rsidRDefault="006174EC" w:rsidP="006174EC">
      <w:pPr>
        <w:tabs>
          <w:tab w:val="left" w:pos="1707"/>
        </w:tabs>
        <w:ind w:left="708"/>
        <w:rPr>
          <w:rFonts w:ascii="Arial" w:hAnsi="Arial" w:cs="Arial"/>
          <w:sz w:val="18"/>
          <w:szCs w:val="20"/>
        </w:rPr>
      </w:pPr>
    </w:p>
    <w:p w14:paraId="46BFE173" w14:textId="799C5BFE" w:rsidR="006174EC" w:rsidRPr="006174EC" w:rsidRDefault="006174EC" w:rsidP="006174EC">
      <w:pPr>
        <w:tabs>
          <w:tab w:val="left" w:pos="1707"/>
        </w:tabs>
        <w:rPr>
          <w:rFonts w:ascii="Arial" w:hAnsi="Arial" w:cs="Arial"/>
          <w:bCs/>
          <w:sz w:val="18"/>
          <w:szCs w:val="20"/>
          <w:lang w:val="en-GB"/>
        </w:rPr>
      </w:pPr>
      <w:r w:rsidRPr="009A28F2">
        <w:rPr>
          <w:rFonts w:ascii="Arial" w:hAnsi="Arial" w:cs="Arial"/>
          <w:b/>
          <w:sz w:val="18"/>
          <w:szCs w:val="20"/>
          <w:lang w:val="en-GB"/>
        </w:rPr>
        <w:t>Delivery Terms:</w:t>
      </w:r>
      <w:r w:rsidRPr="009A28F2">
        <w:rPr>
          <w:rFonts w:ascii="Arial" w:hAnsi="Arial" w:cs="Arial"/>
          <w:bCs/>
          <w:sz w:val="18"/>
          <w:szCs w:val="20"/>
          <w:lang w:val="en-GB"/>
        </w:rPr>
        <w:t xml:space="preserve"> The contract is for delivery under DDP Incoterm 2020</w:t>
      </w:r>
      <w:r>
        <w:rPr>
          <w:rFonts w:ascii="Arial" w:hAnsi="Arial" w:cs="Arial"/>
          <w:bCs/>
          <w:sz w:val="18"/>
          <w:szCs w:val="20"/>
          <w:lang w:val="en-GB"/>
        </w:rPr>
        <w:t xml:space="preserve"> NRCS NHQ Abuja</w:t>
      </w:r>
    </w:p>
    <w:p w14:paraId="780BDD85" w14:textId="77777777" w:rsidR="004C44C3" w:rsidRDefault="004C44C3">
      <w:pPr>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b/>
          <w:sz w:val="18"/>
          <w:szCs w:val="18"/>
          <w:lang w:val="en-GB"/>
        </w:rPr>
      </w:pPr>
    </w:p>
    <w:p w14:paraId="7A3E27EE" w14:textId="77777777" w:rsidR="004C44C3" w:rsidRDefault="00A5761D">
      <w:pPr>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b/>
          <w:sz w:val="18"/>
          <w:szCs w:val="18"/>
          <w:lang w:val="en-GB"/>
        </w:rPr>
        <w:t>Please note that no pricing information must appear on this page</w:t>
      </w:r>
      <w:r>
        <w:rPr>
          <w:rFonts w:ascii="Times New Roman" w:eastAsia="Times New Roman" w:hAnsi="Times New Roman" w:cs="Times New Roman"/>
          <w:sz w:val="18"/>
          <w:szCs w:val="18"/>
          <w:lang w:val="en-GB"/>
        </w:rPr>
        <w:t xml:space="preserve"> and Offers not addressed and sent as such will not be considered.</w:t>
      </w:r>
    </w:p>
    <w:p w14:paraId="3D8ED5F7" w14:textId="77777777" w:rsidR="004C44C3" w:rsidRDefault="004C44C3">
      <w:pPr>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p>
    <w:p w14:paraId="2BB32BFD" w14:textId="77777777" w:rsidR="004C44C3" w:rsidRDefault="00A5761D">
      <w:pPr>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b/>
          <w:sz w:val="18"/>
          <w:szCs w:val="18"/>
          <w:lang w:val="en-GB"/>
        </w:rPr>
      </w:pPr>
      <w:r>
        <w:rPr>
          <w:rFonts w:ascii="Times New Roman" w:eastAsia="Times New Roman" w:hAnsi="Times New Roman" w:cs="Times New Roman"/>
          <w:b/>
          <w:sz w:val="18"/>
          <w:szCs w:val="18"/>
          <w:lang w:val="en-GB"/>
        </w:rPr>
        <w:t>Our telephone numbers for further information:</w:t>
      </w:r>
    </w:p>
    <w:p w14:paraId="13AB58C9" w14:textId="77777777" w:rsidR="004C44C3" w:rsidRDefault="001F2C16">
      <w:pPr>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ab/>
        <w:t>Telephone:</w:t>
      </w:r>
      <w:r>
        <w:rPr>
          <w:rFonts w:ascii="Times New Roman" w:eastAsia="Times New Roman" w:hAnsi="Times New Roman" w:cs="Times New Roman"/>
          <w:sz w:val="18"/>
          <w:szCs w:val="18"/>
          <w:lang w:val="en-GB"/>
        </w:rPr>
        <w:tab/>
        <w:t>07011426100</w:t>
      </w:r>
    </w:p>
    <w:p w14:paraId="2F79E2A0" w14:textId="77777777" w:rsidR="004C44C3" w:rsidRPr="00D16676" w:rsidRDefault="00A5761D">
      <w:pPr>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i/>
          <w:sz w:val="18"/>
          <w:szCs w:val="18"/>
          <w:lang w:val="en-GB"/>
        </w:rPr>
      </w:pPr>
      <w:r>
        <w:rPr>
          <w:rFonts w:ascii="Times New Roman" w:eastAsia="Times New Roman" w:hAnsi="Times New Roman" w:cs="Times New Roman"/>
          <w:sz w:val="18"/>
          <w:szCs w:val="18"/>
          <w:lang w:val="en-GB"/>
        </w:rPr>
        <w:tab/>
      </w:r>
      <w:r w:rsidR="001F2C16">
        <w:rPr>
          <w:rFonts w:ascii="Times New Roman" w:eastAsia="Times New Roman" w:hAnsi="Times New Roman" w:cs="Times New Roman"/>
          <w:sz w:val="18"/>
          <w:szCs w:val="18"/>
          <w:lang w:val="en-GB"/>
        </w:rPr>
        <w:t xml:space="preserve">E-mail: </w:t>
      </w:r>
      <w:r w:rsidR="001F2C16">
        <w:rPr>
          <w:rFonts w:ascii="Times New Roman" w:eastAsia="Times New Roman" w:hAnsi="Times New Roman" w:cs="Times New Roman"/>
          <w:sz w:val="18"/>
          <w:szCs w:val="18"/>
          <w:lang w:val="en-GB"/>
        </w:rPr>
        <w:tab/>
      </w:r>
      <w:hyperlink r:id="rId11" w:history="1">
        <w:r w:rsidR="001F2C16" w:rsidRPr="00F10894">
          <w:rPr>
            <w:rStyle w:val="Hyperlink"/>
            <w:lang w:val="en-GB"/>
          </w:rPr>
          <w:t>procurement@redcrossnigeria.org</w:t>
        </w:r>
      </w:hyperlink>
      <w:r w:rsidR="001F2C16">
        <w:rPr>
          <w:lang w:val="en-GB"/>
        </w:rPr>
        <w:t xml:space="preserve">; </w:t>
      </w:r>
    </w:p>
    <w:p w14:paraId="71F7D22A" w14:textId="77777777" w:rsidR="004C44C3" w:rsidRPr="00D16676" w:rsidRDefault="004C44C3">
      <w:pPr>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i/>
          <w:sz w:val="18"/>
          <w:szCs w:val="18"/>
          <w:lang w:val="en-GB"/>
        </w:rPr>
      </w:pPr>
    </w:p>
    <w:p w14:paraId="4B467E62" w14:textId="77777777" w:rsidR="004C44C3" w:rsidRDefault="00A5761D">
      <w:pPr>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b/>
          <w:sz w:val="18"/>
          <w:szCs w:val="18"/>
          <w:lang w:val="en-GB"/>
        </w:rPr>
        <w:t xml:space="preserve">Clarifications: </w:t>
      </w:r>
      <w:r>
        <w:rPr>
          <w:rFonts w:ascii="Times New Roman" w:eastAsia="Times New Roman" w:hAnsi="Times New Roman" w:cs="Times New Roman"/>
          <w:sz w:val="18"/>
          <w:szCs w:val="18"/>
          <w:lang w:val="en-GB"/>
        </w:rPr>
        <w:t>Note that all clarifications must be in writing and responses will also be in writing and any additional information related to this tender process.</w:t>
      </w:r>
    </w:p>
    <w:p w14:paraId="6A6B4972" w14:textId="77777777" w:rsidR="004C44C3" w:rsidRDefault="004C44C3">
      <w:pPr>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p>
    <w:p w14:paraId="30ED7E12" w14:textId="77777777" w:rsidR="004C44C3" w:rsidRDefault="00A5761D">
      <w:pPr>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r>
        <w:rPr>
          <w:rFonts w:ascii="Times New Roman" w:eastAsia="Times New Roman" w:hAnsi="Times New Roman" w:cs="Times New Roman"/>
          <w:b/>
          <w:sz w:val="18"/>
          <w:szCs w:val="18"/>
          <w:lang w:val="en-GB"/>
        </w:rPr>
        <w:t xml:space="preserve">Confirmation: </w:t>
      </w:r>
      <w:r>
        <w:rPr>
          <w:rFonts w:ascii="Times New Roman" w:eastAsia="Times New Roman" w:hAnsi="Times New Roman" w:cs="Times New Roman"/>
          <w:sz w:val="18"/>
          <w:szCs w:val="18"/>
          <w:lang w:val="en-GB"/>
        </w:rPr>
        <w:t>Please acknowledge receipt of this document and indicate your intention to bid.</w:t>
      </w:r>
    </w:p>
    <w:p w14:paraId="220A4258" w14:textId="77777777" w:rsidR="004C44C3" w:rsidRDefault="004C44C3">
      <w:pPr>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val="en-GB"/>
        </w:rPr>
      </w:pPr>
    </w:p>
    <w:p w14:paraId="40E4942E" w14:textId="14B2AF49" w:rsidR="00FC1F28" w:rsidRPr="003307E4" w:rsidRDefault="00A5761D" w:rsidP="002B4061">
      <w:pPr>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spacing w:after="0" w:line="240" w:lineRule="auto"/>
        <w:textAlignment w:val="baseline"/>
        <w:rPr>
          <w:rFonts w:ascii="Times New Roman" w:eastAsia="Times New Roman" w:hAnsi="Times New Roman" w:cs="Times New Roman"/>
          <w:b/>
          <w:sz w:val="18"/>
          <w:szCs w:val="18"/>
          <w:lang w:val="en-GB"/>
        </w:rPr>
      </w:pPr>
      <w:r>
        <w:rPr>
          <w:rFonts w:ascii="Times New Roman" w:eastAsia="Times New Roman" w:hAnsi="Times New Roman" w:cs="Times New Roman"/>
          <w:b/>
          <w:sz w:val="18"/>
          <w:szCs w:val="18"/>
          <w:lang w:val="en-GB"/>
        </w:rPr>
        <w:t xml:space="preserve">Terms and Conditions: </w:t>
      </w:r>
      <w:r>
        <w:rPr>
          <w:rFonts w:ascii="Times New Roman" w:eastAsia="Times New Roman" w:hAnsi="Times New Roman" w:cs="Times New Roman"/>
          <w:sz w:val="18"/>
          <w:szCs w:val="18"/>
          <w:lang w:val="en-GB"/>
        </w:rPr>
        <w:t>Please state in your offer your acceptance of National Red Cross Society Terms and General Conditions</w:t>
      </w:r>
      <w:r>
        <w:rPr>
          <w:rFonts w:ascii="Times New Roman" w:eastAsia="Times New Roman" w:hAnsi="Times New Roman" w:cs="Times New Roman"/>
          <w:b/>
          <w:sz w:val="18"/>
          <w:szCs w:val="18"/>
          <w:lang w:val="en-GB"/>
        </w:rPr>
        <w:t>.</w:t>
      </w:r>
    </w:p>
    <w:sectPr w:rsidR="00FC1F28" w:rsidRPr="003307E4" w:rsidSect="00B86936">
      <w:headerReference w:type="even" r:id="rId12"/>
      <w:headerReference w:type="default" r:id="rId13"/>
      <w:headerReference w:type="first" r:id="rId14"/>
      <w:pgSz w:w="11906" w:h="16838"/>
      <w:pgMar w:top="426" w:right="907" w:bottom="709" w:left="1021" w:header="43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81E4D" w14:textId="77777777" w:rsidR="0076363A" w:rsidRDefault="0076363A">
      <w:pPr>
        <w:spacing w:after="0" w:line="240" w:lineRule="auto"/>
      </w:pPr>
      <w:r>
        <w:separator/>
      </w:r>
    </w:p>
  </w:endnote>
  <w:endnote w:type="continuationSeparator" w:id="0">
    <w:p w14:paraId="78ADDB6F" w14:textId="77777777" w:rsidR="0076363A" w:rsidRDefault="00763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EE1AE3" w14:textId="77777777" w:rsidR="0076363A" w:rsidRDefault="0076363A">
      <w:pPr>
        <w:spacing w:after="0" w:line="240" w:lineRule="auto"/>
      </w:pPr>
      <w:r>
        <w:separator/>
      </w:r>
    </w:p>
  </w:footnote>
  <w:footnote w:type="continuationSeparator" w:id="0">
    <w:p w14:paraId="5582A5AA" w14:textId="77777777" w:rsidR="0076363A" w:rsidRDefault="007636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D8BFC" w14:textId="77777777" w:rsidR="004C44C3" w:rsidRDefault="0010654D">
    <w:pPr>
      <w:pStyle w:val="Header"/>
      <w:framePr w:wrap="around" w:vAnchor="text" w:hAnchor="margin" w:xAlign="center" w:y="1"/>
      <w:rPr>
        <w:rStyle w:val="PageNumber"/>
      </w:rPr>
    </w:pPr>
    <w:r>
      <w:rPr>
        <w:rStyle w:val="PageNumber"/>
      </w:rPr>
      <w:fldChar w:fldCharType="begin"/>
    </w:r>
    <w:r w:rsidR="00A5761D">
      <w:rPr>
        <w:rStyle w:val="PageNumber"/>
      </w:rPr>
      <w:instrText xml:space="preserve">PAGE  </w:instrText>
    </w:r>
    <w:r>
      <w:rPr>
        <w:rStyle w:val="PageNumber"/>
      </w:rPr>
      <w:fldChar w:fldCharType="end"/>
    </w:r>
  </w:p>
  <w:p w14:paraId="30901EB6" w14:textId="77777777" w:rsidR="004C44C3" w:rsidRDefault="004C44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3C037" w14:textId="77777777" w:rsidR="004C44C3" w:rsidRDefault="00A5761D">
    <w:pPr>
      <w:pStyle w:val="Header"/>
      <w:rPr>
        <w:sz w:val="32"/>
      </w:rPr>
    </w:pPr>
    <w:r>
      <w:rPr>
        <w:noProof/>
        <w:lang w:val="en-US"/>
      </w:rPr>
      <w:drawing>
        <wp:anchor distT="0" distB="0" distL="114300" distR="114300" simplePos="0" relativeHeight="251660288" behindDoc="1" locked="0" layoutInCell="1" allowOverlap="1" wp14:anchorId="5F4AFA6B" wp14:editId="5A75BBE7">
          <wp:simplePos x="0" y="0"/>
          <wp:positionH relativeFrom="column">
            <wp:posOffset>-83820</wp:posOffset>
          </wp:positionH>
          <wp:positionV relativeFrom="paragraph">
            <wp:posOffset>-210820</wp:posOffset>
          </wp:positionV>
          <wp:extent cx="464185" cy="436245"/>
          <wp:effectExtent l="0" t="0" r="0" b="1905"/>
          <wp:wrapTight wrapText="bothSides">
            <wp:wrapPolygon edited="0">
              <wp:start x="0" y="0"/>
              <wp:lineTo x="0" y="20751"/>
              <wp:lineTo x="20389" y="20751"/>
              <wp:lineTo x="20389" y="0"/>
              <wp:lineTo x="0" y="0"/>
            </wp:wrapPolygon>
          </wp:wrapTight>
          <wp:docPr id="2" name="Picture 2" descr="Description: http://www.thevolunteerinside.org/sites/all/themes/ifrc/images/logos/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escription: http://www.thevolunteerinside.org/sites/all/themes/ifrc/images/logos/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4185" cy="436245"/>
                  </a:xfrm>
                  <a:prstGeom prst="rect">
                    <a:avLst/>
                  </a:prstGeom>
                  <a:noFill/>
                  <a:ln>
                    <a:noFill/>
                  </a:ln>
                </pic:spPr>
              </pic:pic>
            </a:graphicData>
          </a:graphic>
        </wp:anchor>
      </w:drawing>
    </w:r>
    <w:r>
      <w:rPr>
        <w:sz w:val="32"/>
      </w:rPr>
      <w:t xml:space="preserve">         Nigeria Red Cross Society, Abuja</w:t>
    </w:r>
  </w:p>
  <w:p w14:paraId="4F01D7D2" w14:textId="77777777" w:rsidR="004C44C3" w:rsidRDefault="004C44C3">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B0AC1" w14:textId="77777777" w:rsidR="004C44C3" w:rsidRDefault="00A5761D">
    <w:pPr>
      <w:pStyle w:val="Header"/>
      <w:rPr>
        <w:sz w:val="32"/>
      </w:rPr>
    </w:pPr>
    <w:r>
      <w:rPr>
        <w:noProof/>
        <w:lang w:val="en-US"/>
      </w:rPr>
      <w:drawing>
        <wp:anchor distT="0" distB="0" distL="114300" distR="114300" simplePos="0" relativeHeight="251659264" behindDoc="1" locked="0" layoutInCell="1" allowOverlap="1" wp14:anchorId="71B66F5F" wp14:editId="7EDB8346">
          <wp:simplePos x="0" y="0"/>
          <wp:positionH relativeFrom="column">
            <wp:posOffset>-83820</wp:posOffset>
          </wp:positionH>
          <wp:positionV relativeFrom="paragraph">
            <wp:posOffset>-210820</wp:posOffset>
          </wp:positionV>
          <wp:extent cx="464185" cy="436245"/>
          <wp:effectExtent l="0" t="0" r="0" b="1905"/>
          <wp:wrapTight wrapText="bothSides">
            <wp:wrapPolygon edited="0">
              <wp:start x="0" y="0"/>
              <wp:lineTo x="0" y="20751"/>
              <wp:lineTo x="20389" y="20751"/>
              <wp:lineTo x="20389" y="0"/>
              <wp:lineTo x="0" y="0"/>
            </wp:wrapPolygon>
          </wp:wrapTight>
          <wp:docPr id="1" name="Picture 1" descr="Description: http://www.thevolunteerinside.org/sites/all/themes/ifrc/images/logos/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scription: http://www.thevolunteerinside.org/sites/all/themes/ifrc/images/logos/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4185" cy="436245"/>
                  </a:xfrm>
                  <a:prstGeom prst="rect">
                    <a:avLst/>
                  </a:prstGeom>
                  <a:noFill/>
                  <a:ln>
                    <a:noFill/>
                  </a:ln>
                </pic:spPr>
              </pic:pic>
            </a:graphicData>
          </a:graphic>
        </wp:anchor>
      </w:drawing>
    </w:r>
    <w:r>
      <w:rPr>
        <w:sz w:val="32"/>
      </w:rPr>
      <w:t xml:space="preserve">         Nigeria Red Cross Society, Abuja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57111"/>
    <w:multiLevelType w:val="multilevel"/>
    <w:tmpl w:val="F89280C2"/>
    <w:lvl w:ilvl="0">
      <w:start w:val="1"/>
      <w:numFmt w:val="decimal"/>
      <w:lvlText w:val="%1)"/>
      <w:lvlJc w:val="left"/>
      <w:pPr>
        <w:ind w:left="0" w:firstLine="0"/>
      </w:pPr>
      <w:rPr>
        <w:rFonts w:hint="default"/>
      </w:rPr>
    </w:lvl>
    <w:lvl w:ilvl="1">
      <w:start w:val="1"/>
      <w:numFmt w:val="lowerLetter"/>
      <w:lvlText w:val="%2)"/>
      <w:lvlJc w:val="left"/>
      <w:pPr>
        <w:ind w:left="360" w:hanging="360"/>
      </w:pPr>
      <w:rPr>
        <w:rFonts w:hint="default"/>
      </w:rPr>
    </w:lvl>
    <w:lvl w:ilvl="2">
      <w:start w:val="1"/>
      <w:numFmt w:val="lowerRoman"/>
      <w:lvlText w:val="%3."/>
      <w:lvlJc w:val="right"/>
      <w:pPr>
        <w:ind w:left="360" w:hanging="360"/>
      </w:pPr>
      <w:rPr>
        <w:rFonts w:hint="default"/>
      </w:rPr>
    </w:lvl>
    <w:lvl w:ilvl="3">
      <w:start w:val="1"/>
      <w:numFmt w:val="lowerLetter"/>
      <w:lvlText w:val="%4)"/>
      <w:lvlJc w:val="left"/>
      <w:pPr>
        <w:ind w:left="360" w:hanging="360"/>
      </w:pPr>
      <w:rPr>
        <w:rFonts w:hint="default"/>
      </w:rPr>
    </w:lvl>
    <w:lvl w:ilvl="4">
      <w:start w:val="1"/>
      <w:numFmt w:val="lowerLetter"/>
      <w:lvlText w:val="%5."/>
      <w:lvlJc w:val="left"/>
      <w:pPr>
        <w:ind w:left="360" w:hanging="360"/>
      </w:pPr>
      <w:rPr>
        <w:rFonts w:hint="default"/>
      </w:rPr>
    </w:lvl>
    <w:lvl w:ilvl="5">
      <w:start w:val="1"/>
      <w:numFmt w:val="lowerLetter"/>
      <w:lvlText w:val="%6."/>
      <w:lvlJc w:val="left"/>
      <w:pPr>
        <w:ind w:left="360" w:hanging="36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lowerLetter"/>
      <w:lvlText w:val="%9."/>
      <w:lvlJc w:val="left"/>
      <w:pPr>
        <w:ind w:left="720" w:hanging="360"/>
      </w:pPr>
      <w:rPr>
        <w:rFonts w:hint="default"/>
      </w:rPr>
    </w:lvl>
  </w:abstractNum>
  <w:abstractNum w:abstractNumId="1" w15:restartNumberingAfterBreak="0">
    <w:nsid w:val="079E67A3"/>
    <w:multiLevelType w:val="hybridMultilevel"/>
    <w:tmpl w:val="62F00A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B2373D3"/>
    <w:multiLevelType w:val="multilevel"/>
    <w:tmpl w:val="7ADE2F6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0582BA4"/>
    <w:multiLevelType w:val="hybridMultilevel"/>
    <w:tmpl w:val="68146064"/>
    <w:lvl w:ilvl="0" w:tplc="3DE281D6">
      <w:start w:val="1"/>
      <w:numFmt w:val="decimal"/>
      <w:lvlText w:val="%1)"/>
      <w:lvlJc w:val="left"/>
      <w:pPr>
        <w:ind w:left="928" w:hanging="360"/>
      </w:pPr>
      <w:rPr>
        <w:b/>
        <w:bCs/>
      </w:rPr>
    </w:lvl>
    <w:lvl w:ilvl="1" w:tplc="04090019">
      <w:start w:val="1"/>
      <w:numFmt w:val="lowerLetter"/>
      <w:lvlText w:val="%2."/>
      <w:lvlJc w:val="left"/>
      <w:pPr>
        <w:ind w:left="1480" w:hanging="360"/>
      </w:pPr>
    </w:lvl>
    <w:lvl w:ilvl="2" w:tplc="0409001B">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4" w15:restartNumberingAfterBreak="0">
    <w:nsid w:val="144018BB"/>
    <w:multiLevelType w:val="hybridMultilevel"/>
    <w:tmpl w:val="DBD2B9F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7B0F92"/>
    <w:multiLevelType w:val="hybridMultilevel"/>
    <w:tmpl w:val="EA78A822"/>
    <w:lvl w:ilvl="0" w:tplc="B0A41D38">
      <w:start w:val="1"/>
      <w:numFmt w:val="lowerLetter"/>
      <w:lvlText w:val="%1)"/>
      <w:lvlJc w:val="left"/>
      <w:pPr>
        <w:ind w:left="5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7FCB3DA">
      <w:start w:val="1"/>
      <w:numFmt w:val="lowerRoman"/>
      <w:lvlText w:val="%2."/>
      <w:lvlJc w:val="left"/>
      <w:pPr>
        <w:ind w:left="900" w:firstLine="0"/>
      </w:pPr>
      <w:rPr>
        <w:rFonts w:ascii="Calibri" w:eastAsia="Calibri" w:hAnsi="Calibri" w:cs="Calibri" w:hint="default"/>
        <w:b w:val="0"/>
        <w:i w:val="0"/>
        <w:strike w:val="0"/>
        <w:dstrike w:val="0"/>
        <w:color w:val="000000"/>
        <w:sz w:val="24"/>
        <w:szCs w:val="24"/>
        <w:u w:val="none" w:color="000000"/>
        <w:vertAlign w:val="baseline"/>
      </w:rPr>
    </w:lvl>
    <w:lvl w:ilvl="2" w:tplc="8AD4816C">
      <w:start w:val="1"/>
      <w:numFmt w:val="lowerRoman"/>
      <w:lvlText w:val="%3"/>
      <w:lvlJc w:val="left"/>
      <w:pPr>
        <w:ind w:left="12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1967D78">
      <w:start w:val="1"/>
      <w:numFmt w:val="decimal"/>
      <w:lvlText w:val="%4"/>
      <w:lvlJc w:val="left"/>
      <w:pPr>
        <w:ind w:left="20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9222634">
      <w:start w:val="1"/>
      <w:numFmt w:val="lowerLetter"/>
      <w:lvlText w:val="%5"/>
      <w:lvlJc w:val="left"/>
      <w:pPr>
        <w:ind w:left="27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050EC58">
      <w:start w:val="1"/>
      <w:numFmt w:val="lowerRoman"/>
      <w:lvlText w:val="%6"/>
      <w:lvlJc w:val="left"/>
      <w:pPr>
        <w:ind w:left="34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B24B1D6">
      <w:start w:val="1"/>
      <w:numFmt w:val="decimal"/>
      <w:lvlText w:val="%7"/>
      <w:lvlJc w:val="left"/>
      <w:pPr>
        <w:ind w:left="41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E620E52">
      <w:start w:val="1"/>
      <w:numFmt w:val="lowerLetter"/>
      <w:lvlText w:val="%8"/>
      <w:lvlJc w:val="left"/>
      <w:pPr>
        <w:ind w:left="48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FDA7F34">
      <w:start w:val="1"/>
      <w:numFmt w:val="lowerRoman"/>
      <w:lvlText w:val="%9"/>
      <w:lvlJc w:val="left"/>
      <w:pPr>
        <w:ind w:left="56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70A7670"/>
    <w:multiLevelType w:val="hybridMultilevel"/>
    <w:tmpl w:val="0864354E"/>
    <w:lvl w:ilvl="0" w:tplc="59520060">
      <w:start w:val="1"/>
      <w:numFmt w:val="lowerLetter"/>
      <w:lvlText w:val="%1)"/>
      <w:lvlJc w:val="left"/>
      <w:pPr>
        <w:ind w:left="5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E6AC0F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FA236B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ACCB3F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2E61E3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3964A3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8B63CE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DF41B7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E92E9D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8AD3099"/>
    <w:multiLevelType w:val="multilevel"/>
    <w:tmpl w:val="2A648F54"/>
    <w:lvl w:ilvl="0">
      <w:start w:val="1"/>
      <w:numFmt w:val="decimal"/>
      <w:lvlText w:val="%1)"/>
      <w:lvlJc w:val="left"/>
      <w:pPr>
        <w:ind w:left="0" w:firstLine="0"/>
      </w:pPr>
      <w:rPr>
        <w:rFonts w:hint="default"/>
      </w:rPr>
    </w:lvl>
    <w:lvl w:ilvl="1">
      <w:start w:val="1"/>
      <w:numFmt w:val="lowerLetter"/>
      <w:lvlText w:val="%2)"/>
      <w:lvlJc w:val="left"/>
      <w:pPr>
        <w:ind w:left="360" w:hanging="360"/>
      </w:pPr>
      <w:rPr>
        <w:rFonts w:hint="default"/>
      </w:rPr>
    </w:lvl>
    <w:lvl w:ilvl="2">
      <w:start w:val="1"/>
      <w:numFmt w:val="lowerRoman"/>
      <w:lvlText w:val="%3."/>
      <w:lvlJc w:val="right"/>
      <w:pPr>
        <w:ind w:left="360" w:hanging="360"/>
      </w:pPr>
      <w:rPr>
        <w:rFonts w:hint="default"/>
      </w:rPr>
    </w:lvl>
    <w:lvl w:ilvl="3">
      <w:start w:val="1"/>
      <w:numFmt w:val="lowerLetter"/>
      <w:lvlText w:val="%4)"/>
      <w:lvlJc w:val="left"/>
      <w:pPr>
        <w:ind w:left="360" w:hanging="360"/>
      </w:pPr>
      <w:rPr>
        <w:rFonts w:hint="default"/>
      </w:rPr>
    </w:lvl>
    <w:lvl w:ilvl="4">
      <w:start w:val="1"/>
      <w:numFmt w:val="lowerLetter"/>
      <w:lvlText w:val="%5."/>
      <w:lvlJc w:val="left"/>
      <w:pPr>
        <w:ind w:left="360" w:hanging="360"/>
      </w:pPr>
      <w:rPr>
        <w:rFonts w:hint="default"/>
      </w:rPr>
    </w:lvl>
    <w:lvl w:ilvl="5">
      <w:start w:val="1"/>
      <w:numFmt w:val="lowerLetter"/>
      <w:lvlText w:val="%6."/>
      <w:lvlJc w:val="left"/>
      <w:pPr>
        <w:ind w:left="360" w:hanging="36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lowerLetter"/>
      <w:lvlText w:val="%9."/>
      <w:lvlJc w:val="left"/>
      <w:pPr>
        <w:ind w:left="720" w:hanging="360"/>
      </w:pPr>
      <w:rPr>
        <w:rFonts w:hint="default"/>
      </w:rPr>
    </w:lvl>
  </w:abstractNum>
  <w:abstractNum w:abstractNumId="8" w15:restartNumberingAfterBreak="0">
    <w:nsid w:val="28FF0BD9"/>
    <w:multiLevelType w:val="hybridMultilevel"/>
    <w:tmpl w:val="672A0D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9715768"/>
    <w:multiLevelType w:val="multilevel"/>
    <w:tmpl w:val="E6140E3C"/>
    <w:lvl w:ilvl="0">
      <w:start w:val="1"/>
      <w:numFmt w:val="decimal"/>
      <w:lvlText w:val="%1)"/>
      <w:lvlJc w:val="left"/>
      <w:pPr>
        <w:ind w:left="0" w:firstLine="0"/>
      </w:pPr>
      <w:rPr>
        <w:rFonts w:hint="default"/>
      </w:rPr>
    </w:lvl>
    <w:lvl w:ilvl="1">
      <w:start w:val="1"/>
      <w:numFmt w:val="lowerLetter"/>
      <w:lvlText w:val="%2)"/>
      <w:lvlJc w:val="left"/>
      <w:pPr>
        <w:ind w:left="360" w:hanging="360"/>
      </w:pPr>
      <w:rPr>
        <w:rFonts w:hint="default"/>
      </w:rPr>
    </w:lvl>
    <w:lvl w:ilvl="2">
      <w:start w:val="1"/>
      <w:numFmt w:val="lowerRoman"/>
      <w:lvlText w:val="%3."/>
      <w:lvlJc w:val="right"/>
      <w:pPr>
        <w:ind w:left="360" w:hanging="360"/>
      </w:pPr>
      <w:rPr>
        <w:rFonts w:hint="default"/>
      </w:rPr>
    </w:lvl>
    <w:lvl w:ilvl="3">
      <w:start w:val="1"/>
      <w:numFmt w:val="lowerLetter"/>
      <w:lvlText w:val="%4)"/>
      <w:lvlJc w:val="left"/>
      <w:pPr>
        <w:ind w:left="360" w:hanging="360"/>
      </w:pPr>
      <w:rPr>
        <w:rFonts w:hint="default"/>
      </w:rPr>
    </w:lvl>
    <w:lvl w:ilvl="4">
      <w:start w:val="1"/>
      <w:numFmt w:val="lowerLetter"/>
      <w:lvlText w:val="%5."/>
      <w:lvlJc w:val="left"/>
      <w:pPr>
        <w:ind w:left="360" w:hanging="360"/>
      </w:pPr>
      <w:rPr>
        <w:rFonts w:hint="default"/>
      </w:rPr>
    </w:lvl>
    <w:lvl w:ilvl="5">
      <w:start w:val="1"/>
      <w:numFmt w:val="lowerLetter"/>
      <w:lvlText w:val="%6."/>
      <w:lvlJc w:val="left"/>
      <w:pPr>
        <w:ind w:left="360" w:hanging="36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lowerLetter"/>
      <w:lvlText w:val="%9."/>
      <w:lvlJc w:val="left"/>
      <w:pPr>
        <w:ind w:left="720" w:hanging="360"/>
      </w:pPr>
      <w:rPr>
        <w:rFonts w:hint="default"/>
      </w:rPr>
    </w:lvl>
  </w:abstractNum>
  <w:abstractNum w:abstractNumId="10" w15:restartNumberingAfterBreak="0">
    <w:nsid w:val="3E7269D2"/>
    <w:multiLevelType w:val="multilevel"/>
    <w:tmpl w:val="AC0CD1FE"/>
    <w:lvl w:ilvl="0">
      <w:start w:val="1"/>
      <w:numFmt w:val="decimal"/>
      <w:lvlText w:val="%1)"/>
      <w:lvlJc w:val="left"/>
      <w:pPr>
        <w:ind w:left="0" w:firstLine="0"/>
      </w:pPr>
      <w:rPr>
        <w:rFonts w:hint="default"/>
      </w:rPr>
    </w:lvl>
    <w:lvl w:ilvl="1">
      <w:start w:val="1"/>
      <w:numFmt w:val="lowerLetter"/>
      <w:lvlText w:val="%2)"/>
      <w:lvlJc w:val="left"/>
      <w:pPr>
        <w:ind w:left="360" w:hanging="360"/>
      </w:pPr>
      <w:rPr>
        <w:rFonts w:hint="default"/>
      </w:rPr>
    </w:lvl>
    <w:lvl w:ilvl="2">
      <w:start w:val="1"/>
      <w:numFmt w:val="lowerRoman"/>
      <w:lvlText w:val="%3."/>
      <w:lvlJc w:val="right"/>
      <w:pPr>
        <w:ind w:left="360" w:hanging="360"/>
      </w:pPr>
      <w:rPr>
        <w:rFonts w:hint="default"/>
      </w:rPr>
    </w:lvl>
    <w:lvl w:ilvl="3">
      <w:start w:val="1"/>
      <w:numFmt w:val="lowerLetter"/>
      <w:lvlText w:val="%4)"/>
      <w:lvlJc w:val="left"/>
      <w:pPr>
        <w:ind w:left="360" w:hanging="360"/>
      </w:pPr>
      <w:rPr>
        <w:rFonts w:hint="default"/>
      </w:rPr>
    </w:lvl>
    <w:lvl w:ilvl="4">
      <w:start w:val="1"/>
      <w:numFmt w:val="lowerLetter"/>
      <w:lvlText w:val="%5."/>
      <w:lvlJc w:val="left"/>
      <w:pPr>
        <w:ind w:left="360" w:hanging="360"/>
      </w:pPr>
      <w:rPr>
        <w:rFonts w:hint="default"/>
      </w:rPr>
    </w:lvl>
    <w:lvl w:ilvl="5">
      <w:start w:val="1"/>
      <w:numFmt w:val="lowerLetter"/>
      <w:lvlText w:val="%6."/>
      <w:lvlJc w:val="left"/>
      <w:pPr>
        <w:ind w:left="360" w:hanging="360"/>
      </w:pPr>
      <w:rPr>
        <w:rFonts w:hint="default"/>
      </w:rPr>
    </w:lvl>
    <w:lvl w:ilvl="6">
      <w:start w:val="1"/>
      <w:numFmt w:val="bullet"/>
      <w:lvlText w:val=""/>
      <w:lvlJc w:val="left"/>
      <w:pPr>
        <w:ind w:left="0" w:firstLine="0"/>
      </w:pPr>
      <w:rPr>
        <w:rFonts w:hint="default"/>
      </w:rPr>
    </w:lvl>
    <w:lvl w:ilvl="7">
      <w:start w:val="1"/>
      <w:numFmt w:val="lowerLetter"/>
      <w:lvlText w:val="%8."/>
      <w:lvlJc w:val="left"/>
      <w:pPr>
        <w:ind w:left="720" w:hanging="360"/>
      </w:pPr>
      <w:rPr>
        <w:rFonts w:hint="default"/>
      </w:rPr>
    </w:lvl>
    <w:lvl w:ilvl="8">
      <w:start w:val="1"/>
      <w:numFmt w:val="bullet"/>
      <w:lvlText w:val=""/>
      <w:lvlJc w:val="left"/>
      <w:pPr>
        <w:ind w:left="0" w:firstLine="0"/>
      </w:pPr>
      <w:rPr>
        <w:rFonts w:hint="default"/>
      </w:rPr>
    </w:lvl>
  </w:abstractNum>
  <w:abstractNum w:abstractNumId="11" w15:restartNumberingAfterBreak="0">
    <w:nsid w:val="53C56F3E"/>
    <w:multiLevelType w:val="multilevel"/>
    <w:tmpl w:val="5FD49CE2"/>
    <w:lvl w:ilvl="0">
      <w:start w:val="1"/>
      <w:numFmt w:val="decimal"/>
      <w:lvlText w:val="%1)"/>
      <w:lvlJc w:val="left"/>
      <w:pPr>
        <w:ind w:left="0" w:firstLine="0"/>
      </w:pPr>
      <w:rPr>
        <w:rFonts w:hint="default"/>
      </w:rPr>
    </w:lvl>
    <w:lvl w:ilvl="1">
      <w:start w:val="1"/>
      <w:numFmt w:val="lowerLetter"/>
      <w:lvlText w:val="%2)"/>
      <w:lvlJc w:val="left"/>
      <w:pPr>
        <w:ind w:left="360" w:hanging="360"/>
      </w:pPr>
      <w:rPr>
        <w:rFonts w:hint="default"/>
      </w:rPr>
    </w:lvl>
    <w:lvl w:ilvl="2">
      <w:start w:val="1"/>
      <w:numFmt w:val="lowerRoman"/>
      <w:lvlText w:val="%3."/>
      <w:lvlJc w:val="right"/>
      <w:pPr>
        <w:ind w:left="360" w:hanging="360"/>
      </w:pPr>
      <w:rPr>
        <w:rFonts w:hint="default"/>
      </w:rPr>
    </w:lvl>
    <w:lvl w:ilvl="3">
      <w:start w:val="1"/>
      <w:numFmt w:val="lowerLetter"/>
      <w:lvlText w:val="%4)"/>
      <w:lvlJc w:val="left"/>
      <w:pPr>
        <w:ind w:left="360" w:hanging="360"/>
      </w:pPr>
      <w:rPr>
        <w:rFonts w:hint="default"/>
      </w:rPr>
    </w:lvl>
    <w:lvl w:ilvl="4">
      <w:start w:val="1"/>
      <w:numFmt w:val="lowerLetter"/>
      <w:lvlText w:val="%5."/>
      <w:lvlJc w:val="left"/>
      <w:pPr>
        <w:ind w:left="360" w:hanging="360"/>
      </w:pPr>
      <w:rPr>
        <w:rFonts w:hint="default"/>
      </w:rPr>
    </w:lvl>
    <w:lvl w:ilvl="5">
      <w:start w:val="1"/>
      <w:numFmt w:val="lowerLetter"/>
      <w:lvlText w:val="%6."/>
      <w:lvlJc w:val="left"/>
      <w:pPr>
        <w:ind w:left="360" w:hanging="36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lowerLetter"/>
      <w:lvlText w:val="%9."/>
      <w:lvlJc w:val="left"/>
      <w:pPr>
        <w:ind w:left="720" w:hanging="360"/>
      </w:pPr>
      <w:rPr>
        <w:rFonts w:hint="default"/>
      </w:rPr>
    </w:lvl>
  </w:abstractNum>
  <w:abstractNum w:abstractNumId="12" w15:restartNumberingAfterBreak="0">
    <w:nsid w:val="55597A16"/>
    <w:multiLevelType w:val="multilevel"/>
    <w:tmpl w:val="55597A16"/>
    <w:lvl w:ilvl="0">
      <w:start w:val="1"/>
      <w:numFmt w:val="bullet"/>
      <w:lvlText w:val=""/>
      <w:lvlJc w:val="left"/>
      <w:pPr>
        <w:ind w:left="1215" w:hanging="360"/>
      </w:pPr>
      <w:rPr>
        <w:rFonts w:ascii="Symbol" w:hAnsi="Symbol" w:hint="default"/>
      </w:rPr>
    </w:lvl>
    <w:lvl w:ilvl="1">
      <w:start w:val="1"/>
      <w:numFmt w:val="bullet"/>
      <w:lvlText w:val="o"/>
      <w:lvlJc w:val="left"/>
      <w:pPr>
        <w:ind w:left="1935" w:hanging="360"/>
      </w:pPr>
      <w:rPr>
        <w:rFonts w:ascii="Courier New" w:hAnsi="Courier New" w:cs="Courier New" w:hint="default"/>
      </w:rPr>
    </w:lvl>
    <w:lvl w:ilvl="2">
      <w:start w:val="1"/>
      <w:numFmt w:val="bullet"/>
      <w:lvlText w:val=""/>
      <w:lvlJc w:val="left"/>
      <w:pPr>
        <w:ind w:left="2655" w:hanging="360"/>
      </w:pPr>
      <w:rPr>
        <w:rFonts w:ascii="Wingdings" w:hAnsi="Wingdings" w:hint="default"/>
      </w:rPr>
    </w:lvl>
    <w:lvl w:ilvl="3">
      <w:start w:val="1"/>
      <w:numFmt w:val="bullet"/>
      <w:lvlText w:val=""/>
      <w:lvlJc w:val="left"/>
      <w:pPr>
        <w:ind w:left="3375" w:hanging="360"/>
      </w:pPr>
      <w:rPr>
        <w:rFonts w:ascii="Symbol" w:hAnsi="Symbol" w:hint="default"/>
      </w:rPr>
    </w:lvl>
    <w:lvl w:ilvl="4">
      <w:start w:val="1"/>
      <w:numFmt w:val="bullet"/>
      <w:lvlText w:val="o"/>
      <w:lvlJc w:val="left"/>
      <w:pPr>
        <w:ind w:left="4095" w:hanging="360"/>
      </w:pPr>
      <w:rPr>
        <w:rFonts w:ascii="Courier New" w:hAnsi="Courier New" w:cs="Courier New" w:hint="default"/>
      </w:rPr>
    </w:lvl>
    <w:lvl w:ilvl="5">
      <w:start w:val="1"/>
      <w:numFmt w:val="bullet"/>
      <w:lvlText w:val=""/>
      <w:lvlJc w:val="left"/>
      <w:pPr>
        <w:ind w:left="4815" w:hanging="360"/>
      </w:pPr>
      <w:rPr>
        <w:rFonts w:ascii="Wingdings" w:hAnsi="Wingdings" w:hint="default"/>
      </w:rPr>
    </w:lvl>
    <w:lvl w:ilvl="6">
      <w:start w:val="1"/>
      <w:numFmt w:val="bullet"/>
      <w:lvlText w:val=""/>
      <w:lvlJc w:val="left"/>
      <w:pPr>
        <w:ind w:left="5535" w:hanging="360"/>
      </w:pPr>
      <w:rPr>
        <w:rFonts w:ascii="Symbol" w:hAnsi="Symbol" w:hint="default"/>
      </w:rPr>
    </w:lvl>
    <w:lvl w:ilvl="7">
      <w:start w:val="1"/>
      <w:numFmt w:val="bullet"/>
      <w:lvlText w:val="o"/>
      <w:lvlJc w:val="left"/>
      <w:pPr>
        <w:ind w:left="6255" w:hanging="360"/>
      </w:pPr>
      <w:rPr>
        <w:rFonts w:ascii="Courier New" w:hAnsi="Courier New" w:cs="Courier New" w:hint="default"/>
      </w:rPr>
    </w:lvl>
    <w:lvl w:ilvl="8">
      <w:start w:val="1"/>
      <w:numFmt w:val="bullet"/>
      <w:lvlText w:val=""/>
      <w:lvlJc w:val="left"/>
      <w:pPr>
        <w:ind w:left="6975" w:hanging="360"/>
      </w:pPr>
      <w:rPr>
        <w:rFonts w:ascii="Wingdings" w:hAnsi="Wingdings" w:hint="default"/>
      </w:rPr>
    </w:lvl>
  </w:abstractNum>
  <w:abstractNum w:abstractNumId="13" w15:restartNumberingAfterBreak="0">
    <w:nsid w:val="570358C4"/>
    <w:multiLevelType w:val="multilevel"/>
    <w:tmpl w:val="747C2B40"/>
    <w:lvl w:ilvl="0">
      <w:start w:val="1"/>
      <w:numFmt w:val="decimal"/>
      <w:lvlText w:val="%1)"/>
      <w:lvlJc w:val="left"/>
      <w:pPr>
        <w:ind w:left="0" w:firstLine="0"/>
      </w:pPr>
      <w:rPr>
        <w:rFonts w:hint="default"/>
      </w:rPr>
    </w:lvl>
    <w:lvl w:ilvl="1">
      <w:start w:val="1"/>
      <w:numFmt w:val="lowerLetter"/>
      <w:lvlText w:val="%2)"/>
      <w:lvlJc w:val="left"/>
      <w:pPr>
        <w:ind w:left="360" w:hanging="360"/>
      </w:pPr>
      <w:rPr>
        <w:rFonts w:hint="default"/>
      </w:rPr>
    </w:lvl>
    <w:lvl w:ilvl="2">
      <w:start w:val="1"/>
      <w:numFmt w:val="lowerRoman"/>
      <w:lvlText w:val="%3."/>
      <w:lvlJc w:val="right"/>
      <w:pPr>
        <w:ind w:left="360" w:hanging="360"/>
      </w:pPr>
      <w:rPr>
        <w:rFonts w:hint="default"/>
      </w:rPr>
    </w:lvl>
    <w:lvl w:ilvl="3">
      <w:start w:val="1"/>
      <w:numFmt w:val="lowerLetter"/>
      <w:lvlText w:val="%4)"/>
      <w:lvlJc w:val="left"/>
      <w:pPr>
        <w:ind w:left="360" w:hanging="360"/>
      </w:pPr>
      <w:rPr>
        <w:rFonts w:hint="default"/>
      </w:rPr>
    </w:lvl>
    <w:lvl w:ilvl="4">
      <w:start w:val="1"/>
      <w:numFmt w:val="lowerLetter"/>
      <w:lvlText w:val="%5."/>
      <w:lvlJc w:val="left"/>
      <w:pPr>
        <w:ind w:left="360" w:hanging="360"/>
      </w:pPr>
      <w:rPr>
        <w:rFonts w:hint="default"/>
      </w:rPr>
    </w:lvl>
    <w:lvl w:ilvl="5">
      <w:start w:val="1"/>
      <w:numFmt w:val="lowerLetter"/>
      <w:lvlText w:val="%6."/>
      <w:lvlJc w:val="left"/>
      <w:pPr>
        <w:ind w:left="360" w:hanging="36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lowerLetter"/>
      <w:lvlText w:val="%9."/>
      <w:lvlJc w:val="left"/>
      <w:pPr>
        <w:ind w:left="720" w:hanging="360"/>
      </w:pPr>
      <w:rPr>
        <w:rFonts w:hint="default"/>
      </w:rPr>
    </w:lvl>
  </w:abstractNum>
  <w:abstractNum w:abstractNumId="14" w15:restartNumberingAfterBreak="0">
    <w:nsid w:val="5CB37D74"/>
    <w:multiLevelType w:val="multilevel"/>
    <w:tmpl w:val="406A6C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622A3623"/>
    <w:multiLevelType w:val="multilevel"/>
    <w:tmpl w:val="9C169840"/>
    <w:lvl w:ilvl="0">
      <w:start w:val="1"/>
      <w:numFmt w:val="decimal"/>
      <w:lvlText w:val="%1)"/>
      <w:lvlJc w:val="left"/>
      <w:pPr>
        <w:ind w:left="0" w:firstLine="0"/>
      </w:pPr>
      <w:rPr>
        <w:rFonts w:hint="default"/>
      </w:rPr>
    </w:lvl>
    <w:lvl w:ilvl="1">
      <w:start w:val="1"/>
      <w:numFmt w:val="lowerLetter"/>
      <w:lvlText w:val="%2)"/>
      <w:lvlJc w:val="left"/>
      <w:pPr>
        <w:ind w:left="360" w:hanging="360"/>
      </w:pPr>
      <w:rPr>
        <w:rFonts w:hint="default"/>
      </w:rPr>
    </w:lvl>
    <w:lvl w:ilvl="2">
      <w:start w:val="1"/>
      <w:numFmt w:val="lowerRoman"/>
      <w:lvlText w:val="%3."/>
      <w:lvlJc w:val="right"/>
      <w:pPr>
        <w:ind w:left="360" w:hanging="360"/>
      </w:pPr>
      <w:rPr>
        <w:rFonts w:hint="default"/>
      </w:rPr>
    </w:lvl>
    <w:lvl w:ilvl="3">
      <w:start w:val="1"/>
      <w:numFmt w:val="lowerLetter"/>
      <w:lvlText w:val="%4)"/>
      <w:lvlJc w:val="left"/>
      <w:pPr>
        <w:ind w:left="360" w:hanging="360"/>
      </w:pPr>
      <w:rPr>
        <w:rFonts w:hint="default"/>
      </w:rPr>
    </w:lvl>
    <w:lvl w:ilvl="4">
      <w:start w:val="1"/>
      <w:numFmt w:val="lowerLetter"/>
      <w:lvlText w:val="%5."/>
      <w:lvlJc w:val="left"/>
      <w:pPr>
        <w:ind w:left="360" w:hanging="360"/>
      </w:pPr>
      <w:rPr>
        <w:rFonts w:hint="default"/>
      </w:rPr>
    </w:lvl>
    <w:lvl w:ilvl="5">
      <w:start w:val="1"/>
      <w:numFmt w:val="lowerLetter"/>
      <w:lvlText w:val="%6."/>
      <w:lvlJc w:val="left"/>
      <w:pPr>
        <w:ind w:left="360" w:hanging="36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lowerLetter"/>
      <w:lvlText w:val="%9."/>
      <w:lvlJc w:val="left"/>
      <w:pPr>
        <w:ind w:left="720" w:hanging="360"/>
      </w:pPr>
      <w:rPr>
        <w:rFonts w:hint="default"/>
      </w:rPr>
    </w:lvl>
  </w:abstractNum>
  <w:abstractNum w:abstractNumId="16" w15:restartNumberingAfterBreak="0">
    <w:nsid w:val="6F1B2FAF"/>
    <w:multiLevelType w:val="multilevel"/>
    <w:tmpl w:val="E74A836A"/>
    <w:lvl w:ilvl="0">
      <w:start w:val="1"/>
      <w:numFmt w:val="decimal"/>
      <w:lvlText w:val="%1)"/>
      <w:lvlJc w:val="left"/>
      <w:pPr>
        <w:ind w:left="0" w:firstLine="0"/>
      </w:pPr>
      <w:rPr>
        <w:rFonts w:hint="default"/>
      </w:rPr>
    </w:lvl>
    <w:lvl w:ilvl="1">
      <w:start w:val="1"/>
      <w:numFmt w:val="lowerLetter"/>
      <w:lvlText w:val="%2)"/>
      <w:lvlJc w:val="left"/>
      <w:pPr>
        <w:ind w:left="360" w:hanging="360"/>
      </w:pPr>
      <w:rPr>
        <w:rFonts w:hint="default"/>
      </w:rPr>
    </w:lvl>
    <w:lvl w:ilvl="2">
      <w:start w:val="1"/>
      <w:numFmt w:val="lowerRoman"/>
      <w:lvlText w:val="%3."/>
      <w:lvlJc w:val="right"/>
      <w:pPr>
        <w:ind w:left="360" w:hanging="360"/>
      </w:pPr>
      <w:rPr>
        <w:rFonts w:hint="default"/>
      </w:rPr>
    </w:lvl>
    <w:lvl w:ilvl="3">
      <w:start w:val="1"/>
      <w:numFmt w:val="lowerLetter"/>
      <w:lvlText w:val="%4)"/>
      <w:lvlJc w:val="left"/>
      <w:pPr>
        <w:ind w:left="360" w:hanging="360"/>
      </w:pPr>
      <w:rPr>
        <w:rFonts w:hint="default"/>
      </w:rPr>
    </w:lvl>
    <w:lvl w:ilvl="4">
      <w:start w:val="1"/>
      <w:numFmt w:val="lowerLetter"/>
      <w:lvlText w:val="%5."/>
      <w:lvlJc w:val="left"/>
      <w:pPr>
        <w:ind w:left="360" w:hanging="360"/>
      </w:pPr>
      <w:rPr>
        <w:rFonts w:hint="default"/>
      </w:rPr>
    </w:lvl>
    <w:lvl w:ilvl="5">
      <w:start w:val="1"/>
      <w:numFmt w:val="lowerLetter"/>
      <w:lvlText w:val="%6."/>
      <w:lvlJc w:val="left"/>
      <w:pPr>
        <w:ind w:left="360" w:hanging="36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lowerLetter"/>
      <w:lvlText w:val="%9."/>
      <w:lvlJc w:val="left"/>
      <w:pPr>
        <w:ind w:left="720" w:hanging="360"/>
      </w:pPr>
      <w:rPr>
        <w:rFonts w:hint="default"/>
      </w:rPr>
    </w:lvl>
  </w:abstractNum>
  <w:abstractNum w:abstractNumId="17" w15:restartNumberingAfterBreak="0">
    <w:nsid w:val="73071EBA"/>
    <w:multiLevelType w:val="multilevel"/>
    <w:tmpl w:val="B8CA9580"/>
    <w:lvl w:ilvl="0">
      <w:start w:val="1"/>
      <w:numFmt w:val="decimal"/>
      <w:lvlText w:val="%1)"/>
      <w:lvlJc w:val="left"/>
      <w:pPr>
        <w:ind w:left="0" w:firstLine="0"/>
      </w:pPr>
      <w:rPr>
        <w:rFonts w:hint="default"/>
      </w:rPr>
    </w:lvl>
    <w:lvl w:ilvl="1">
      <w:start w:val="1"/>
      <w:numFmt w:val="lowerLetter"/>
      <w:lvlText w:val="%2)"/>
      <w:lvlJc w:val="left"/>
      <w:pPr>
        <w:ind w:left="360" w:hanging="360"/>
      </w:pPr>
      <w:rPr>
        <w:rFonts w:hint="default"/>
      </w:rPr>
    </w:lvl>
    <w:lvl w:ilvl="2">
      <w:start w:val="1"/>
      <w:numFmt w:val="lowerRoman"/>
      <w:lvlText w:val="%3."/>
      <w:lvlJc w:val="right"/>
      <w:pPr>
        <w:ind w:left="360" w:hanging="360"/>
      </w:pPr>
      <w:rPr>
        <w:rFonts w:hint="default"/>
      </w:rPr>
    </w:lvl>
    <w:lvl w:ilvl="3">
      <w:start w:val="1"/>
      <w:numFmt w:val="lowerLetter"/>
      <w:lvlText w:val="%4)"/>
      <w:lvlJc w:val="left"/>
      <w:pPr>
        <w:ind w:left="360" w:hanging="360"/>
      </w:pPr>
      <w:rPr>
        <w:rFonts w:hint="default"/>
      </w:rPr>
    </w:lvl>
    <w:lvl w:ilvl="4">
      <w:start w:val="1"/>
      <w:numFmt w:val="lowerLetter"/>
      <w:lvlText w:val="%5."/>
      <w:lvlJc w:val="left"/>
      <w:pPr>
        <w:ind w:left="360" w:hanging="360"/>
      </w:pPr>
      <w:rPr>
        <w:rFonts w:hint="default"/>
      </w:rPr>
    </w:lvl>
    <w:lvl w:ilvl="5">
      <w:start w:val="1"/>
      <w:numFmt w:val="lowerLetter"/>
      <w:lvlText w:val="%6."/>
      <w:lvlJc w:val="left"/>
      <w:pPr>
        <w:ind w:left="360" w:hanging="36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lowerLetter"/>
      <w:lvlText w:val="%9."/>
      <w:lvlJc w:val="left"/>
      <w:pPr>
        <w:ind w:left="720" w:hanging="360"/>
      </w:pPr>
      <w:rPr>
        <w:rFonts w:hint="default"/>
      </w:rPr>
    </w:lvl>
  </w:abstractNum>
  <w:num w:numId="1" w16cid:durableId="1582058093">
    <w:abstractNumId w:val="12"/>
  </w:num>
  <w:num w:numId="2" w16cid:durableId="143010102">
    <w:abstractNumId w:val="4"/>
  </w:num>
  <w:num w:numId="3" w16cid:durableId="275217118">
    <w:abstractNumId w:val="2"/>
  </w:num>
  <w:num w:numId="4" w16cid:durableId="1976174728">
    <w:abstractNumId w:val="14"/>
  </w:num>
  <w:num w:numId="5" w16cid:durableId="1086880508">
    <w:abstractNumId w:val="1"/>
  </w:num>
  <w:num w:numId="6" w16cid:durableId="1177230349">
    <w:abstractNumId w:val="8"/>
  </w:num>
  <w:num w:numId="7" w16cid:durableId="1452820917">
    <w:abstractNumId w:val="3"/>
  </w:num>
  <w:num w:numId="8" w16cid:durableId="654339875">
    <w:abstractNumId w:val="0"/>
  </w:num>
  <w:num w:numId="9" w16cid:durableId="1211259581">
    <w:abstractNumId w:val="7"/>
  </w:num>
  <w:num w:numId="10" w16cid:durableId="324558376">
    <w:abstractNumId w:val="9"/>
  </w:num>
  <w:num w:numId="11" w16cid:durableId="737900466">
    <w:abstractNumId w:val="15"/>
  </w:num>
  <w:num w:numId="12" w16cid:durableId="238827865">
    <w:abstractNumId w:val="13"/>
  </w:num>
  <w:num w:numId="13" w16cid:durableId="775907369">
    <w:abstractNumId w:val="17"/>
  </w:num>
  <w:num w:numId="14" w16cid:durableId="1812751786">
    <w:abstractNumId w:val="16"/>
  </w:num>
  <w:num w:numId="15" w16cid:durableId="853956001">
    <w:abstractNumId w:val="5"/>
  </w:num>
  <w:num w:numId="16" w16cid:durableId="1842575432">
    <w:abstractNumId w:val="6"/>
  </w:num>
  <w:num w:numId="17" w16cid:durableId="2089299822">
    <w:abstractNumId w:val="11"/>
  </w:num>
  <w:num w:numId="18" w16cid:durableId="73801378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7968"/>
    <w:rsid w:val="00001114"/>
    <w:rsid w:val="000017FB"/>
    <w:rsid w:val="00010B4D"/>
    <w:rsid w:val="00027C39"/>
    <w:rsid w:val="00033C3C"/>
    <w:rsid w:val="00060763"/>
    <w:rsid w:val="000665DD"/>
    <w:rsid w:val="000A2BDD"/>
    <w:rsid w:val="000C6199"/>
    <w:rsid w:val="000D6F21"/>
    <w:rsid w:val="000F2233"/>
    <w:rsid w:val="000F4B7D"/>
    <w:rsid w:val="0010654D"/>
    <w:rsid w:val="00120712"/>
    <w:rsid w:val="0012407B"/>
    <w:rsid w:val="00124806"/>
    <w:rsid w:val="00154C81"/>
    <w:rsid w:val="001557D5"/>
    <w:rsid w:val="001758A5"/>
    <w:rsid w:val="001A0E19"/>
    <w:rsid w:val="001A610A"/>
    <w:rsid w:val="001A62AA"/>
    <w:rsid w:val="001A6961"/>
    <w:rsid w:val="001B3F21"/>
    <w:rsid w:val="001C5897"/>
    <w:rsid w:val="001C58DF"/>
    <w:rsid w:val="001D7561"/>
    <w:rsid w:val="001E6EDF"/>
    <w:rsid w:val="001F2C16"/>
    <w:rsid w:val="001F7C23"/>
    <w:rsid w:val="0021309B"/>
    <w:rsid w:val="0021552E"/>
    <w:rsid w:val="002260DF"/>
    <w:rsid w:val="00227254"/>
    <w:rsid w:val="00235066"/>
    <w:rsid w:val="00236CE1"/>
    <w:rsid w:val="00257315"/>
    <w:rsid w:val="00257E27"/>
    <w:rsid w:val="00265886"/>
    <w:rsid w:val="00267FB1"/>
    <w:rsid w:val="00293159"/>
    <w:rsid w:val="002942E1"/>
    <w:rsid w:val="002A2724"/>
    <w:rsid w:val="002B03EF"/>
    <w:rsid w:val="002B20A5"/>
    <w:rsid w:val="002B4061"/>
    <w:rsid w:val="002B4520"/>
    <w:rsid w:val="002F3D40"/>
    <w:rsid w:val="002F4C24"/>
    <w:rsid w:val="003018B9"/>
    <w:rsid w:val="00304695"/>
    <w:rsid w:val="003106F0"/>
    <w:rsid w:val="00313066"/>
    <w:rsid w:val="00314183"/>
    <w:rsid w:val="00322918"/>
    <w:rsid w:val="00323FB3"/>
    <w:rsid w:val="003305EE"/>
    <w:rsid w:val="003307E4"/>
    <w:rsid w:val="003404A3"/>
    <w:rsid w:val="00342578"/>
    <w:rsid w:val="0035363A"/>
    <w:rsid w:val="0036206B"/>
    <w:rsid w:val="0038141B"/>
    <w:rsid w:val="00382C3A"/>
    <w:rsid w:val="00395F2D"/>
    <w:rsid w:val="003A513E"/>
    <w:rsid w:val="003A6DA0"/>
    <w:rsid w:val="003B1CC0"/>
    <w:rsid w:val="003D40C2"/>
    <w:rsid w:val="003E2C5E"/>
    <w:rsid w:val="003E40FD"/>
    <w:rsid w:val="003E550A"/>
    <w:rsid w:val="003F4448"/>
    <w:rsid w:val="00444E32"/>
    <w:rsid w:val="00445D53"/>
    <w:rsid w:val="004645A1"/>
    <w:rsid w:val="00474B78"/>
    <w:rsid w:val="00475871"/>
    <w:rsid w:val="004769C2"/>
    <w:rsid w:val="00483FEA"/>
    <w:rsid w:val="004854B1"/>
    <w:rsid w:val="00490CED"/>
    <w:rsid w:val="00496C89"/>
    <w:rsid w:val="004A275B"/>
    <w:rsid w:val="004A7D66"/>
    <w:rsid w:val="004C2F5D"/>
    <w:rsid w:val="004C352E"/>
    <w:rsid w:val="004C44C3"/>
    <w:rsid w:val="004C4945"/>
    <w:rsid w:val="004C7968"/>
    <w:rsid w:val="004D6343"/>
    <w:rsid w:val="004D737F"/>
    <w:rsid w:val="004E4889"/>
    <w:rsid w:val="00505D36"/>
    <w:rsid w:val="00513144"/>
    <w:rsid w:val="00520022"/>
    <w:rsid w:val="00523345"/>
    <w:rsid w:val="00530A89"/>
    <w:rsid w:val="00541F90"/>
    <w:rsid w:val="00550B2C"/>
    <w:rsid w:val="00574B1B"/>
    <w:rsid w:val="005A15D4"/>
    <w:rsid w:val="005C0EE9"/>
    <w:rsid w:val="00606046"/>
    <w:rsid w:val="006174EC"/>
    <w:rsid w:val="00617C97"/>
    <w:rsid w:val="006228F9"/>
    <w:rsid w:val="006323F4"/>
    <w:rsid w:val="0063657D"/>
    <w:rsid w:val="00636EBE"/>
    <w:rsid w:val="006373B3"/>
    <w:rsid w:val="00646C52"/>
    <w:rsid w:val="00651599"/>
    <w:rsid w:val="006528CA"/>
    <w:rsid w:val="006541C5"/>
    <w:rsid w:val="00654D9B"/>
    <w:rsid w:val="00655226"/>
    <w:rsid w:val="00662427"/>
    <w:rsid w:val="00664D3A"/>
    <w:rsid w:val="006B4CE4"/>
    <w:rsid w:val="006B6E9C"/>
    <w:rsid w:val="006C14CD"/>
    <w:rsid w:val="006D18E2"/>
    <w:rsid w:val="006E2225"/>
    <w:rsid w:val="006F4D52"/>
    <w:rsid w:val="00706D0B"/>
    <w:rsid w:val="007149CD"/>
    <w:rsid w:val="007167F1"/>
    <w:rsid w:val="00724F3C"/>
    <w:rsid w:val="00757D74"/>
    <w:rsid w:val="0076363A"/>
    <w:rsid w:val="00765C45"/>
    <w:rsid w:val="00772182"/>
    <w:rsid w:val="007B4389"/>
    <w:rsid w:val="007B69E7"/>
    <w:rsid w:val="007E2471"/>
    <w:rsid w:val="007E264B"/>
    <w:rsid w:val="007E3522"/>
    <w:rsid w:val="007F571B"/>
    <w:rsid w:val="00802D2F"/>
    <w:rsid w:val="008069CC"/>
    <w:rsid w:val="0081135B"/>
    <w:rsid w:val="00812B35"/>
    <w:rsid w:val="008143DB"/>
    <w:rsid w:val="00837FBB"/>
    <w:rsid w:val="0084226C"/>
    <w:rsid w:val="0086324F"/>
    <w:rsid w:val="00863BB9"/>
    <w:rsid w:val="00884A73"/>
    <w:rsid w:val="008B25AE"/>
    <w:rsid w:val="008C4388"/>
    <w:rsid w:val="008C5B2A"/>
    <w:rsid w:val="008E36C7"/>
    <w:rsid w:val="008E6C76"/>
    <w:rsid w:val="008E7342"/>
    <w:rsid w:val="008F627D"/>
    <w:rsid w:val="009109FF"/>
    <w:rsid w:val="009145CD"/>
    <w:rsid w:val="00915494"/>
    <w:rsid w:val="00921700"/>
    <w:rsid w:val="00931775"/>
    <w:rsid w:val="009442A0"/>
    <w:rsid w:val="00945C75"/>
    <w:rsid w:val="009467E1"/>
    <w:rsid w:val="00947A4B"/>
    <w:rsid w:val="00950701"/>
    <w:rsid w:val="00951515"/>
    <w:rsid w:val="00955B1E"/>
    <w:rsid w:val="00976961"/>
    <w:rsid w:val="009A6AF6"/>
    <w:rsid w:val="009C42E9"/>
    <w:rsid w:val="009E668D"/>
    <w:rsid w:val="00A05B8E"/>
    <w:rsid w:val="00A05CF6"/>
    <w:rsid w:val="00A22ACC"/>
    <w:rsid w:val="00A50E5F"/>
    <w:rsid w:val="00A5761D"/>
    <w:rsid w:val="00A70BB0"/>
    <w:rsid w:val="00A91D8C"/>
    <w:rsid w:val="00A91E7B"/>
    <w:rsid w:val="00AA2560"/>
    <w:rsid w:val="00AA30B3"/>
    <w:rsid w:val="00AC1592"/>
    <w:rsid w:val="00AD33E3"/>
    <w:rsid w:val="00AF1AAB"/>
    <w:rsid w:val="00AF3901"/>
    <w:rsid w:val="00AF6D74"/>
    <w:rsid w:val="00B06CC9"/>
    <w:rsid w:val="00B166F5"/>
    <w:rsid w:val="00B3650D"/>
    <w:rsid w:val="00B43821"/>
    <w:rsid w:val="00B510C8"/>
    <w:rsid w:val="00B526DA"/>
    <w:rsid w:val="00B60F55"/>
    <w:rsid w:val="00B82850"/>
    <w:rsid w:val="00B86936"/>
    <w:rsid w:val="00BB4969"/>
    <w:rsid w:val="00BC0CF9"/>
    <w:rsid w:val="00BD5D29"/>
    <w:rsid w:val="00BD67BD"/>
    <w:rsid w:val="00BF5C59"/>
    <w:rsid w:val="00C019BC"/>
    <w:rsid w:val="00C020A0"/>
    <w:rsid w:val="00C06D8E"/>
    <w:rsid w:val="00C2644F"/>
    <w:rsid w:val="00C8417C"/>
    <w:rsid w:val="00C8720C"/>
    <w:rsid w:val="00C92FE3"/>
    <w:rsid w:val="00CA34B8"/>
    <w:rsid w:val="00CC6285"/>
    <w:rsid w:val="00CD1F09"/>
    <w:rsid w:val="00CD6DC0"/>
    <w:rsid w:val="00CD73E8"/>
    <w:rsid w:val="00D10A4A"/>
    <w:rsid w:val="00D11B84"/>
    <w:rsid w:val="00D1345F"/>
    <w:rsid w:val="00D16676"/>
    <w:rsid w:val="00D4465E"/>
    <w:rsid w:val="00D51374"/>
    <w:rsid w:val="00D56581"/>
    <w:rsid w:val="00D61A15"/>
    <w:rsid w:val="00D637D7"/>
    <w:rsid w:val="00D65161"/>
    <w:rsid w:val="00D87453"/>
    <w:rsid w:val="00D93792"/>
    <w:rsid w:val="00DB05C6"/>
    <w:rsid w:val="00DC1462"/>
    <w:rsid w:val="00DC730A"/>
    <w:rsid w:val="00DD3C27"/>
    <w:rsid w:val="00DD412F"/>
    <w:rsid w:val="00DD514E"/>
    <w:rsid w:val="00DD6FAE"/>
    <w:rsid w:val="00DE6B2C"/>
    <w:rsid w:val="00DF69F9"/>
    <w:rsid w:val="00E04D85"/>
    <w:rsid w:val="00E23DE8"/>
    <w:rsid w:val="00E35AEE"/>
    <w:rsid w:val="00E57301"/>
    <w:rsid w:val="00E66AD0"/>
    <w:rsid w:val="00E709F5"/>
    <w:rsid w:val="00E85DFF"/>
    <w:rsid w:val="00E9619C"/>
    <w:rsid w:val="00EC0F5C"/>
    <w:rsid w:val="00EE4B8A"/>
    <w:rsid w:val="00EF0B4D"/>
    <w:rsid w:val="00F05140"/>
    <w:rsid w:val="00F24116"/>
    <w:rsid w:val="00F24179"/>
    <w:rsid w:val="00F24A09"/>
    <w:rsid w:val="00F26143"/>
    <w:rsid w:val="00F307A0"/>
    <w:rsid w:val="00F55C5B"/>
    <w:rsid w:val="00F7309D"/>
    <w:rsid w:val="00F74DB8"/>
    <w:rsid w:val="00F937C8"/>
    <w:rsid w:val="00F95864"/>
    <w:rsid w:val="00FA6FBF"/>
    <w:rsid w:val="00FB1C2D"/>
    <w:rsid w:val="00FB6ED2"/>
    <w:rsid w:val="00FC1F28"/>
    <w:rsid w:val="00FC4AD3"/>
    <w:rsid w:val="00FC4EAE"/>
    <w:rsid w:val="00FE690A"/>
    <w:rsid w:val="13F012F7"/>
    <w:rsid w:val="181D7B03"/>
    <w:rsid w:val="1AD04E98"/>
    <w:rsid w:val="27585F19"/>
    <w:rsid w:val="328C4E2A"/>
    <w:rsid w:val="33DB0E4C"/>
    <w:rsid w:val="3AC16AC9"/>
    <w:rsid w:val="480A43BE"/>
    <w:rsid w:val="48C8268D"/>
    <w:rsid w:val="4D3B5CD1"/>
    <w:rsid w:val="569C1B52"/>
    <w:rsid w:val="595D06BA"/>
    <w:rsid w:val="5B430718"/>
    <w:rsid w:val="5E1033B1"/>
    <w:rsid w:val="71ED794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5B4A7"/>
  <w15:docId w15:val="{DA0F9D3D-3EDF-4D97-A9CE-AA5BAF1D0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pPr>
      <w:keepNext/>
      <w:spacing w:after="0" w:line="240" w:lineRule="auto"/>
      <w:jc w:val="center"/>
      <w:outlineLvl w:val="0"/>
    </w:pPr>
    <w:rPr>
      <w:rFonts w:ascii="Arial" w:eastAsia="Times New Roman" w:hAnsi="Arial" w:cs="Arial"/>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qFormat/>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styleId="Hyperlink">
    <w:name w:val="Hyperlink"/>
    <w:qFormat/>
    <w:rPr>
      <w:color w:val="0000FF"/>
      <w:u w:val="single"/>
    </w:rPr>
  </w:style>
  <w:style w:type="character" w:styleId="PageNumber">
    <w:name w:val="page number"/>
    <w:basedOn w:val="DefaultParagraphFont"/>
    <w:qFormat/>
  </w:style>
  <w:style w:type="table" w:styleId="TableGrid">
    <w:name w:val="Table Grid"/>
    <w:basedOn w:val="TableNormal"/>
    <w:uiPriority w:val="59"/>
    <w:qFormat/>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qFormat/>
    <w:rPr>
      <w:rFonts w:ascii="Arial" w:eastAsia="Times New Roman" w:hAnsi="Arial" w:cs="Arial"/>
      <w:b/>
      <w:bCs/>
      <w:sz w:val="24"/>
      <w:szCs w:val="24"/>
      <w:lang w:val="en-GB"/>
    </w:rPr>
  </w:style>
  <w:style w:type="character" w:customStyle="1" w:styleId="HeaderChar">
    <w:name w:val="Header Char"/>
    <w:basedOn w:val="DefaultParagraphFont"/>
    <w:link w:val="Header"/>
    <w:qFormat/>
    <w:rPr>
      <w:rFonts w:ascii="Times New Roman" w:eastAsia="Times New Roman" w:hAnsi="Times New Roman" w:cs="Times New Roman"/>
      <w:sz w:val="24"/>
      <w:szCs w:val="24"/>
      <w:lang w:val="en-GB"/>
    </w:rPr>
  </w:style>
  <w:style w:type="paragraph" w:customStyle="1" w:styleId="DefaultText">
    <w:name w:val="Default Text"/>
    <w:basedOn w:val="Normal"/>
    <w:qFormat/>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GB"/>
    </w:rPr>
  </w:style>
  <w:style w:type="character" w:customStyle="1" w:styleId="FooterChar">
    <w:name w:val="Footer Char"/>
    <w:basedOn w:val="DefaultParagraphFont"/>
    <w:link w:val="Footer"/>
    <w:uiPriority w:val="99"/>
    <w:qFormat/>
  </w:style>
  <w:style w:type="table" w:customStyle="1" w:styleId="TableGrid1">
    <w:name w:val="Table Grid1"/>
    <w:basedOn w:val="TableNormal"/>
    <w:uiPriority w:val="39"/>
    <w:qFormat/>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F69F9"/>
    <w:rPr>
      <w:color w:val="605E5C"/>
      <w:shd w:val="clear" w:color="auto" w:fill="E1DFDD"/>
    </w:rPr>
  </w:style>
  <w:style w:type="paragraph" w:styleId="BalloonText">
    <w:name w:val="Balloon Text"/>
    <w:basedOn w:val="Normal"/>
    <w:link w:val="BalloonTextChar"/>
    <w:uiPriority w:val="99"/>
    <w:semiHidden/>
    <w:unhideWhenUsed/>
    <w:rsid w:val="00EF0B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B4D"/>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047227">
      <w:bodyDiv w:val="1"/>
      <w:marLeft w:val="0"/>
      <w:marRight w:val="0"/>
      <w:marTop w:val="0"/>
      <w:marBottom w:val="0"/>
      <w:divBdr>
        <w:top w:val="none" w:sz="0" w:space="0" w:color="auto"/>
        <w:left w:val="none" w:sz="0" w:space="0" w:color="auto"/>
        <w:bottom w:val="none" w:sz="0" w:space="0" w:color="auto"/>
        <w:right w:val="none" w:sz="0" w:space="0" w:color="auto"/>
      </w:divBdr>
    </w:div>
    <w:div w:id="544487653">
      <w:bodyDiv w:val="1"/>
      <w:marLeft w:val="0"/>
      <w:marRight w:val="0"/>
      <w:marTop w:val="0"/>
      <w:marBottom w:val="0"/>
      <w:divBdr>
        <w:top w:val="none" w:sz="0" w:space="0" w:color="auto"/>
        <w:left w:val="none" w:sz="0" w:space="0" w:color="auto"/>
        <w:bottom w:val="none" w:sz="0" w:space="0" w:color="auto"/>
        <w:right w:val="none" w:sz="0" w:space="0" w:color="auto"/>
      </w:divBdr>
    </w:div>
    <w:div w:id="1031540684">
      <w:bodyDiv w:val="1"/>
      <w:marLeft w:val="0"/>
      <w:marRight w:val="0"/>
      <w:marTop w:val="0"/>
      <w:marBottom w:val="0"/>
      <w:divBdr>
        <w:top w:val="none" w:sz="0" w:space="0" w:color="auto"/>
        <w:left w:val="none" w:sz="0" w:space="0" w:color="auto"/>
        <w:bottom w:val="none" w:sz="0" w:space="0" w:color="auto"/>
        <w:right w:val="none" w:sz="0" w:space="0" w:color="auto"/>
      </w:divBdr>
    </w:div>
    <w:div w:id="19452642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redcrossnigeria.or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redcrossnigeria.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frc.integrityline.org" TargetMode="External"/><Relationship Id="rId4" Type="http://schemas.openxmlformats.org/officeDocument/2006/relationships/settings" Target="settings.xml"/><Relationship Id="rId9" Type="http://schemas.openxmlformats.org/officeDocument/2006/relationships/hyperlink" Target="mailto:integrity@redcrossnigeria.org"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2349</Words>
  <Characters>13394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 USER</dc:creator>
  <cp:lastModifiedBy>Abubakar Abacha</cp:lastModifiedBy>
  <cp:revision>4</cp:revision>
  <cp:lastPrinted>2022-02-03T15:43:00Z</cp:lastPrinted>
  <dcterms:created xsi:type="dcterms:W3CDTF">2025-09-02T08:39:00Z</dcterms:created>
  <dcterms:modified xsi:type="dcterms:W3CDTF">2025-09-02T08:56:00Z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1033-11.2.0.9363</vt:lpwstr>
  </property>
</Properties>
</file>